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 xml:space="preserve">de Transparencia y Acceso a </w:t>
      </w:r>
      <w:smartTag w:uri="urn:schemas-microsoft-com:office:smarttags" w:element="PersonName">
        <w:smartTagPr>
          <w:attr w:name="ProductID" w:val="la Informaci￳n P￺blica"/>
        </w:smartTagPr>
        <w:r>
          <w:rPr>
            <w:rFonts w:ascii="Benguiat Bk BT" w:hAnsi="Benguiat Bk BT"/>
            <w:b/>
            <w:sz w:val="48"/>
            <w:szCs w:val="48"/>
          </w:rPr>
          <w:t>la Información Pública</w:t>
        </w:r>
      </w:smartTag>
      <w:r>
        <w:rPr>
          <w:rFonts w:ascii="Benguiat Bk BT" w:hAnsi="Benguiat Bk BT"/>
          <w:b/>
          <w:sz w:val="48"/>
          <w:szCs w:val="48"/>
        </w:rPr>
        <w:t xml:space="preserve"> del </w:t>
      </w:r>
      <w:r>
        <w:rPr>
          <w:rFonts w:ascii="Benguiat Bk BT" w:hAnsi="Benguiat Bk BT"/>
          <w:b/>
          <w:sz w:val="48"/>
          <w:szCs w:val="48"/>
          <w:lang w:val="es-MX"/>
        </w:rPr>
        <w:t>Estado de Tamaulipas</w:t>
      </w:r>
    </w:p>
    <w:p w:rsidR="00E07A49" w:rsidRDefault="00E07A4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lang w:val="es-MX"/>
        </w:rPr>
        <w:t>(Abrogada)</w:t>
      </w: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5F1E4F" w:rsidRDefault="005F1E4F">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rsidR="00F708FA" w:rsidRDefault="00284771" w:rsidP="00F708FA">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F47890">
        <w:rPr>
          <w:rFonts w:ascii="Arial" w:hAnsi="Arial" w:cs="Arial"/>
          <w:b/>
          <w:sz w:val="20"/>
        </w:rPr>
        <w:t xml:space="preserve">ltima reforma aplicada </w:t>
      </w:r>
      <w:r w:rsidR="000C6778">
        <w:rPr>
          <w:rFonts w:ascii="Arial" w:hAnsi="Arial" w:cs="Arial"/>
          <w:b/>
          <w:sz w:val="20"/>
        </w:rPr>
        <w:t xml:space="preserve">anexo </w:t>
      </w:r>
      <w:r w:rsidR="00836529">
        <w:rPr>
          <w:rFonts w:ascii="Arial" w:hAnsi="Arial" w:cs="Arial"/>
          <w:b/>
          <w:sz w:val="20"/>
        </w:rPr>
        <w:t xml:space="preserve">P.O. </w:t>
      </w:r>
      <w:r w:rsidR="00F47890">
        <w:rPr>
          <w:rFonts w:ascii="Arial" w:hAnsi="Arial" w:cs="Arial"/>
          <w:b/>
          <w:sz w:val="20"/>
        </w:rPr>
        <w:t>del</w:t>
      </w:r>
      <w:r w:rsidR="00E769BC">
        <w:rPr>
          <w:rFonts w:ascii="Arial" w:hAnsi="Arial" w:cs="Arial"/>
          <w:b/>
          <w:sz w:val="20"/>
        </w:rPr>
        <w:t xml:space="preserve"> </w:t>
      </w:r>
      <w:r w:rsidR="000C6778">
        <w:rPr>
          <w:rFonts w:ascii="Arial" w:hAnsi="Arial" w:cs="Arial"/>
          <w:b/>
          <w:sz w:val="20"/>
        </w:rPr>
        <w:t>7</w:t>
      </w:r>
      <w:r w:rsidR="00E769BC">
        <w:rPr>
          <w:rFonts w:ascii="Arial" w:hAnsi="Arial" w:cs="Arial"/>
          <w:b/>
          <w:sz w:val="20"/>
        </w:rPr>
        <w:t xml:space="preserve"> de </w:t>
      </w:r>
      <w:r w:rsidR="000C6778">
        <w:rPr>
          <w:rFonts w:ascii="Arial" w:hAnsi="Arial" w:cs="Arial"/>
          <w:b/>
          <w:sz w:val="20"/>
        </w:rPr>
        <w:t>julio</w:t>
      </w:r>
      <w:r w:rsidR="00E769BC">
        <w:rPr>
          <w:rFonts w:ascii="Arial" w:hAnsi="Arial" w:cs="Arial"/>
          <w:b/>
          <w:sz w:val="20"/>
        </w:rPr>
        <w:t xml:space="preserve"> de 20</w:t>
      </w:r>
      <w:r w:rsidR="006945F6">
        <w:rPr>
          <w:rFonts w:ascii="Arial" w:hAnsi="Arial" w:cs="Arial"/>
          <w:b/>
          <w:sz w:val="20"/>
        </w:rPr>
        <w:t>1</w:t>
      </w:r>
      <w:r w:rsidR="000C6778">
        <w:rPr>
          <w:rFonts w:ascii="Arial" w:hAnsi="Arial" w:cs="Arial"/>
          <w:b/>
          <w:sz w:val="20"/>
        </w:rPr>
        <w:t>5</w:t>
      </w:r>
      <w:r w:rsidR="00E769BC">
        <w:rPr>
          <w:rFonts w:ascii="Arial" w:hAnsi="Arial" w:cs="Arial"/>
          <w:b/>
          <w:sz w:val="20"/>
        </w:rPr>
        <w:t>.</w:t>
      </w:r>
    </w:p>
    <w:p w:rsidR="00F708FA" w:rsidRDefault="00F708FA" w:rsidP="00F708FA">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F708FA" w:rsidRPr="00C53D77" w:rsidRDefault="00F708FA" w:rsidP="00F708FA">
      <w:pPr>
        <w:pBdr>
          <w:top w:val="single" w:sz="18" w:space="1" w:color="auto"/>
          <w:left w:val="single" w:sz="18" w:space="4" w:color="auto"/>
          <w:bottom w:val="single" w:sz="18" w:space="1" w:color="auto"/>
          <w:right w:val="single" w:sz="18" w:space="4" w:color="auto"/>
        </w:pBdr>
        <w:jc w:val="both"/>
        <w:rPr>
          <w:rFonts w:ascii="Arial" w:hAnsi="Arial" w:cs="Arial"/>
          <w:sz w:val="16"/>
          <w:szCs w:val="16"/>
          <w:lang w:val="pt-BR"/>
        </w:rPr>
      </w:pPr>
      <w:r w:rsidRPr="00F708FA">
        <w:rPr>
          <w:rFonts w:ascii="Arial" w:hAnsi="Arial" w:cs="Arial"/>
          <w:b/>
          <w:sz w:val="20"/>
        </w:rPr>
        <w:t xml:space="preserve">Nota: </w:t>
      </w:r>
      <w:r w:rsidRPr="00F708FA">
        <w:rPr>
          <w:rFonts w:ascii="Arial" w:hAnsi="Arial" w:cs="Arial"/>
          <w:sz w:val="20"/>
        </w:rPr>
        <w:t>Abrogada por Decreto No. LXII-</w:t>
      </w:r>
      <w:r>
        <w:rPr>
          <w:rFonts w:ascii="Arial" w:hAnsi="Arial" w:cs="Arial"/>
          <w:sz w:val="20"/>
        </w:rPr>
        <w:t>948</w:t>
      </w:r>
      <w:r w:rsidRPr="00F708FA">
        <w:rPr>
          <w:rFonts w:ascii="Arial" w:hAnsi="Arial" w:cs="Arial"/>
          <w:sz w:val="20"/>
        </w:rPr>
        <w:t xml:space="preserve">, </w:t>
      </w:r>
      <w:r>
        <w:rPr>
          <w:rFonts w:ascii="Arial" w:hAnsi="Arial" w:cs="Arial"/>
          <w:sz w:val="20"/>
        </w:rPr>
        <w:t xml:space="preserve">anexo al </w:t>
      </w:r>
      <w:r w:rsidRPr="00F708FA">
        <w:rPr>
          <w:rFonts w:ascii="Arial" w:hAnsi="Arial" w:cs="Arial"/>
          <w:sz w:val="20"/>
        </w:rPr>
        <w:t xml:space="preserve">P.O. del </w:t>
      </w:r>
      <w:r>
        <w:rPr>
          <w:rFonts w:ascii="Arial" w:hAnsi="Arial" w:cs="Arial"/>
          <w:sz w:val="20"/>
        </w:rPr>
        <w:t>27</w:t>
      </w:r>
      <w:r w:rsidRPr="00F708FA">
        <w:rPr>
          <w:rFonts w:ascii="Arial" w:hAnsi="Arial" w:cs="Arial"/>
          <w:sz w:val="20"/>
        </w:rPr>
        <w:t xml:space="preserve"> de </w:t>
      </w:r>
      <w:r>
        <w:rPr>
          <w:rFonts w:ascii="Arial" w:hAnsi="Arial" w:cs="Arial"/>
          <w:sz w:val="20"/>
        </w:rPr>
        <w:t>abril</w:t>
      </w:r>
      <w:r w:rsidRPr="00F708FA">
        <w:rPr>
          <w:rFonts w:ascii="Arial" w:hAnsi="Arial" w:cs="Arial"/>
          <w:sz w:val="20"/>
        </w:rPr>
        <w:t xml:space="preserve"> de 201</w:t>
      </w:r>
      <w:r>
        <w:rPr>
          <w:rFonts w:ascii="Arial" w:hAnsi="Arial" w:cs="Arial"/>
          <w:sz w:val="20"/>
        </w:rPr>
        <w:t>6</w:t>
      </w:r>
      <w:r w:rsidRPr="00F708FA">
        <w:rPr>
          <w:rFonts w:ascii="Arial" w:hAnsi="Arial" w:cs="Arial"/>
          <w:sz w:val="20"/>
        </w:rPr>
        <w:t>, mediante el cual se expide la</w:t>
      </w:r>
      <w:r w:rsidRPr="00F708FA">
        <w:rPr>
          <w:rFonts w:ascii="Arial" w:hAnsi="Arial" w:cs="Arial"/>
          <w:bCs/>
          <w:sz w:val="20"/>
        </w:rPr>
        <w:t xml:space="preserve"> Ley</w:t>
      </w:r>
      <w:r w:rsidRPr="00F708FA">
        <w:rPr>
          <w:rFonts w:ascii="Arial" w:hAnsi="Arial" w:cs="Arial"/>
          <w:color w:val="000000"/>
          <w:sz w:val="20"/>
          <w:lang w:val="es-MX" w:eastAsia="en-US"/>
        </w:rPr>
        <w:t xml:space="preserve"> </w:t>
      </w:r>
      <w:r w:rsidRPr="00836529">
        <w:rPr>
          <w:rFonts w:ascii="Arial" w:hAnsi="Arial" w:cs="Arial"/>
          <w:color w:val="000000"/>
          <w:sz w:val="20"/>
          <w:lang w:val="es-MX" w:eastAsia="en-US"/>
        </w:rPr>
        <w:t>de Transparencia y Acceso a la Información Pública del Estado</w:t>
      </w:r>
      <w:r>
        <w:rPr>
          <w:rFonts w:ascii="Arial" w:hAnsi="Arial" w:cs="Arial"/>
          <w:color w:val="000000"/>
          <w:sz w:val="20"/>
          <w:lang w:val="es-MX" w:eastAsia="en-US"/>
        </w:rPr>
        <w:t xml:space="preserve"> de Tamaulipas</w:t>
      </w:r>
      <w:r w:rsidRPr="00F708FA">
        <w:rPr>
          <w:rFonts w:ascii="Arial" w:hAnsi="Arial" w:cs="Arial"/>
          <w:bCs/>
          <w:sz w:val="20"/>
        </w:rPr>
        <w:t>.</w:t>
      </w:r>
    </w:p>
    <w:p w:rsidR="00C86B4E" w:rsidRPr="00C86B4E" w:rsidRDefault="00C86B4E" w:rsidP="000C6778">
      <w:pPr>
        <w:spacing w:before="240"/>
        <w:jc w:val="both"/>
        <w:rPr>
          <w:rFonts w:ascii="Arial" w:hAnsi="Arial" w:cs="Arial"/>
          <w:sz w:val="20"/>
          <w:lang w:val="es-MX" w:eastAsia="en-US"/>
        </w:rPr>
      </w:pPr>
      <w:r w:rsidRPr="00C86B4E">
        <w:rPr>
          <w:rFonts w:ascii="Arial" w:hAnsi="Arial" w:cs="Arial"/>
          <w:b/>
          <w:sz w:val="20"/>
          <w:lang w:val="es-MX" w:eastAsia="en-US"/>
        </w:rPr>
        <w:lastRenderedPageBreak/>
        <w:t xml:space="preserve">EUGENIO HERNÁNDEZ FLORES, </w:t>
      </w:r>
      <w:r w:rsidRPr="00C86B4E">
        <w:rPr>
          <w:rFonts w:ascii="Arial" w:hAnsi="Arial" w:cs="Arial"/>
          <w:sz w:val="20"/>
          <w:lang w:val="es-MX" w:eastAsia="en-US"/>
        </w:rPr>
        <w:t>Gobernador Constitucional del Estado Libre y Soberano de Tamaulipas, a sus habitantes hace saber:</w:t>
      </w:r>
    </w:p>
    <w:p w:rsidR="00C86B4E" w:rsidRPr="00C86B4E" w:rsidRDefault="00C86B4E" w:rsidP="000C6778">
      <w:pPr>
        <w:jc w:val="both"/>
        <w:rPr>
          <w:rFonts w:ascii="Arial" w:hAnsi="Arial" w:cs="Arial"/>
          <w:sz w:val="12"/>
          <w:lang w:val="es-MX" w:eastAsia="en-US"/>
        </w:rPr>
      </w:pPr>
    </w:p>
    <w:p w:rsidR="00C86B4E" w:rsidRPr="00C86B4E" w:rsidRDefault="00C86B4E" w:rsidP="000C6778">
      <w:pPr>
        <w:jc w:val="both"/>
        <w:rPr>
          <w:rFonts w:ascii="Arial" w:hAnsi="Arial" w:cs="Arial"/>
          <w:sz w:val="20"/>
          <w:lang w:val="es-MX" w:eastAsia="en-US"/>
        </w:rPr>
      </w:pPr>
      <w:r w:rsidRPr="00C86B4E">
        <w:rPr>
          <w:rFonts w:ascii="Arial" w:hAnsi="Arial" w:cs="Arial"/>
          <w:sz w:val="20"/>
          <w:lang w:val="es-MX" w:eastAsia="en-US"/>
        </w:rPr>
        <w:t>Que el Honorable Congreso del Estado, ha tenido a bien expedir el siguiente Decreto:</w:t>
      </w:r>
    </w:p>
    <w:p w:rsidR="00C86B4E" w:rsidRPr="00C86B4E" w:rsidRDefault="00C86B4E" w:rsidP="000C6778">
      <w:pPr>
        <w:jc w:val="both"/>
        <w:rPr>
          <w:rFonts w:ascii="Arial" w:hAnsi="Arial" w:cs="Arial"/>
          <w:sz w:val="12"/>
          <w:lang w:val="es-MX" w:eastAsia="en-US"/>
        </w:rPr>
      </w:pPr>
    </w:p>
    <w:p w:rsidR="00C86B4E" w:rsidRPr="00C86B4E" w:rsidRDefault="00C86B4E" w:rsidP="000C6778">
      <w:pPr>
        <w:jc w:val="both"/>
        <w:rPr>
          <w:rFonts w:ascii="Arial" w:hAnsi="Arial" w:cs="Arial"/>
          <w:sz w:val="20"/>
          <w:lang w:val="es-MX" w:eastAsia="en-US"/>
        </w:rPr>
      </w:pPr>
      <w:r w:rsidRPr="00C86B4E">
        <w:rPr>
          <w:rFonts w:ascii="Arial" w:hAnsi="Arial" w:cs="Arial"/>
          <w:sz w:val="20"/>
          <w:lang w:val="es-MX" w:eastAsia="en-US"/>
        </w:rPr>
        <w:t>Al margen un sello que dice:- “Estados Unidos Mexicanos.- Gobierno de Tamaulipas.- Poder Legislativo.</w:t>
      </w:r>
    </w:p>
    <w:p w:rsidR="00C86B4E" w:rsidRPr="00C86B4E" w:rsidRDefault="00C86B4E" w:rsidP="000C6778">
      <w:pPr>
        <w:jc w:val="both"/>
        <w:rPr>
          <w:rFonts w:ascii="Arial" w:hAnsi="Arial" w:cs="Arial"/>
          <w:sz w:val="12"/>
          <w:lang w:val="es-ES_tradnl" w:eastAsia="en-US"/>
        </w:rPr>
      </w:pPr>
    </w:p>
    <w:p w:rsidR="00C86B4E" w:rsidRDefault="00C86B4E" w:rsidP="000C6778">
      <w:pPr>
        <w:jc w:val="both"/>
        <w:rPr>
          <w:rFonts w:ascii="Arial" w:hAnsi="Arial" w:cs="Arial"/>
          <w:b/>
          <w:spacing w:val="-2"/>
          <w:sz w:val="20"/>
          <w:lang w:val="es-MX" w:eastAsia="en-US"/>
        </w:rPr>
      </w:pPr>
      <w:r w:rsidRPr="00C86B4E">
        <w:rPr>
          <w:rFonts w:ascii="Arial" w:hAnsi="Arial" w:cs="Arial"/>
          <w:b/>
          <w:spacing w:val="-2"/>
          <w:sz w:val="20"/>
          <w:lang w:val="es-MX" w:eastAsia="en-US"/>
        </w:rPr>
        <w:t>LA QUINCUAG</w:t>
      </w:r>
      <w:r w:rsidR="00684BC7">
        <w:rPr>
          <w:rFonts w:ascii="Arial" w:hAnsi="Arial" w:cs="Arial"/>
          <w:b/>
          <w:spacing w:val="-2"/>
          <w:sz w:val="20"/>
          <w:lang w:val="es-MX" w:eastAsia="en-US"/>
        </w:rPr>
        <w:t>É</w:t>
      </w:r>
      <w:r w:rsidRPr="00C86B4E">
        <w:rPr>
          <w:rFonts w:ascii="Arial" w:hAnsi="Arial" w:cs="Arial"/>
          <w:b/>
          <w:spacing w:val="-2"/>
          <w:sz w:val="20"/>
          <w:lang w:val="es-MX" w:eastAsia="en-US"/>
        </w:rPr>
        <w:t xml:space="preserve">SIMA </w:t>
      </w:r>
      <w:r w:rsidRPr="00C86B4E">
        <w:rPr>
          <w:rFonts w:ascii="Arial" w:hAnsi="Arial" w:cs="Arial"/>
          <w:b/>
          <w:bCs/>
          <w:spacing w:val="-2"/>
          <w:sz w:val="20"/>
          <w:lang w:val="es-MX" w:eastAsia="en-US"/>
        </w:rPr>
        <w:t xml:space="preserve">NOVENA </w:t>
      </w:r>
      <w:r w:rsidRPr="00C86B4E">
        <w:rPr>
          <w:rFonts w:ascii="Arial" w:hAnsi="Arial" w:cs="Arial"/>
          <w:b/>
          <w:spacing w:val="-2"/>
          <w:sz w:val="20"/>
          <w:lang w:val="es-MX" w:eastAsia="en-US"/>
        </w:rPr>
        <w:t xml:space="preserve">LEGISLATURA DEL CONGRESO CONSTITUCIONAL DEL ESTADO LIBRE Y SOBERANO DE TAMAULIPAS, EN USO DE LAS FACULTADES QUE LE CONFIEREN EL ARTÍCULO 58 FRACCIÓN I DE </w:t>
      </w:r>
      <w:smartTag w:uri="urn:schemas-microsoft-com:office:smarttags" w:element="PersonName">
        <w:smartTagPr>
          <w:attr w:name="ProductID" w:val="LA CONSTITUCIￓN POLￍTICA"/>
        </w:smartTagPr>
        <w:r w:rsidRPr="00C86B4E">
          <w:rPr>
            <w:rFonts w:ascii="Arial" w:hAnsi="Arial" w:cs="Arial"/>
            <w:b/>
            <w:spacing w:val="-2"/>
            <w:sz w:val="20"/>
            <w:lang w:val="es-MX" w:eastAsia="en-US"/>
          </w:rPr>
          <w:t>LA CONSTITUCIÓN POLÍTICA</w:t>
        </w:r>
      </w:smartTag>
      <w:r w:rsidRPr="00C86B4E">
        <w:rPr>
          <w:rFonts w:ascii="Arial" w:hAnsi="Arial" w:cs="Arial"/>
          <w:b/>
          <w:spacing w:val="-2"/>
          <w:sz w:val="20"/>
          <w:lang w:val="es-MX" w:eastAsia="en-US"/>
        </w:rPr>
        <w:t xml:space="preserve"> </w:t>
      </w:r>
      <w:r w:rsidRPr="00C86B4E">
        <w:rPr>
          <w:rFonts w:ascii="Arial" w:hAnsi="Arial" w:cs="Arial"/>
          <w:b/>
          <w:bCs/>
          <w:spacing w:val="-2"/>
          <w:sz w:val="20"/>
          <w:lang w:val="es-MX" w:eastAsia="en-US"/>
        </w:rPr>
        <w:t>DEL ESTADO</w:t>
      </w:r>
      <w:r w:rsidRPr="00C86B4E">
        <w:rPr>
          <w:rFonts w:ascii="Arial" w:hAnsi="Arial" w:cs="Arial"/>
          <w:b/>
          <w:spacing w:val="-2"/>
          <w:sz w:val="20"/>
          <w:lang w:val="es-MX" w:eastAsia="en-US"/>
        </w:rPr>
        <w:t>;</w:t>
      </w:r>
      <w:r w:rsidRPr="00C86B4E">
        <w:rPr>
          <w:rFonts w:ascii="Arial" w:hAnsi="Arial" w:cs="Arial"/>
          <w:b/>
          <w:bCs/>
          <w:spacing w:val="-2"/>
          <w:sz w:val="20"/>
          <w:lang w:val="es-MX" w:eastAsia="en-US"/>
        </w:rPr>
        <w:t xml:space="preserve"> </w:t>
      </w:r>
      <w:r w:rsidRPr="00C86B4E">
        <w:rPr>
          <w:rFonts w:ascii="Arial" w:hAnsi="Arial" w:cs="Arial"/>
          <w:b/>
          <w:spacing w:val="-2"/>
          <w:sz w:val="20"/>
          <w:lang w:val="es-MX" w:eastAsia="en-US"/>
        </w:rPr>
        <w:t xml:space="preserve">Y EL ARTÍCULO 119 DE </w:t>
      </w:r>
      <w:smartTag w:uri="urn:schemas-microsoft-com:office:smarttags" w:element="PersonName">
        <w:smartTagPr>
          <w:attr w:name="ProductID" w:val="LA LEY SOBRE"/>
        </w:smartTagPr>
        <w:r w:rsidRPr="00C86B4E">
          <w:rPr>
            <w:rFonts w:ascii="Arial" w:hAnsi="Arial" w:cs="Arial"/>
            <w:b/>
            <w:spacing w:val="-2"/>
            <w:sz w:val="20"/>
            <w:lang w:val="es-MX" w:eastAsia="en-US"/>
          </w:rPr>
          <w:t xml:space="preserve">LA </w:t>
        </w:r>
        <w:r w:rsidRPr="00C86B4E">
          <w:rPr>
            <w:rFonts w:ascii="Arial" w:hAnsi="Arial" w:cs="Arial"/>
            <w:b/>
            <w:spacing w:val="-2"/>
            <w:kern w:val="28"/>
            <w:sz w:val="20"/>
            <w:lang w:val="es-MX" w:eastAsia="en-US"/>
          </w:rPr>
          <w:t>LEY SOBRE</w:t>
        </w:r>
      </w:smartTag>
      <w:r w:rsidRPr="00C86B4E">
        <w:rPr>
          <w:rFonts w:ascii="Arial" w:hAnsi="Arial" w:cs="Arial"/>
          <w:b/>
          <w:spacing w:val="-2"/>
          <w:kern w:val="28"/>
          <w:sz w:val="20"/>
          <w:lang w:val="es-MX" w:eastAsia="en-US"/>
        </w:rPr>
        <w:t xml:space="preserve"> </w:t>
      </w:r>
      <w:smartTag w:uri="urn:schemas-microsoft-com:office:smarttags" w:element="PersonName">
        <w:smartTagPr>
          <w:attr w:name="ProductID" w:val="LA ORGANIZACIￓN Y"/>
        </w:smartTagPr>
        <w:r w:rsidRPr="00C86B4E">
          <w:rPr>
            <w:rFonts w:ascii="Arial" w:hAnsi="Arial" w:cs="Arial"/>
            <w:b/>
            <w:spacing w:val="-2"/>
            <w:kern w:val="28"/>
            <w:sz w:val="20"/>
            <w:lang w:val="es-MX" w:eastAsia="en-US"/>
          </w:rPr>
          <w:t>LA ORGANIZACIÓN Y</w:t>
        </w:r>
      </w:smartTag>
      <w:r w:rsidRPr="00C86B4E">
        <w:rPr>
          <w:rFonts w:ascii="Arial" w:hAnsi="Arial" w:cs="Arial"/>
          <w:b/>
          <w:spacing w:val="-2"/>
          <w:kern w:val="28"/>
          <w:sz w:val="20"/>
          <w:lang w:val="es-MX" w:eastAsia="en-US"/>
        </w:rPr>
        <w:t xml:space="preserve"> FUNCIONAMIENTO INTERNOS DEL CONGRESO DEL ESTADO DE TAMAULIPAS</w:t>
      </w:r>
      <w:r w:rsidRPr="00C86B4E">
        <w:rPr>
          <w:rFonts w:ascii="Arial" w:hAnsi="Arial" w:cs="Arial"/>
          <w:b/>
          <w:spacing w:val="-2"/>
          <w:sz w:val="20"/>
          <w:lang w:val="es-MX" w:eastAsia="en-US"/>
        </w:rPr>
        <w:t>, TIENE A BIEN EXPEDIR EL SIGUIENTE:</w:t>
      </w:r>
    </w:p>
    <w:p w:rsidR="00C53D77" w:rsidRPr="00C53D77" w:rsidRDefault="00C53D77" w:rsidP="000C6778">
      <w:pPr>
        <w:jc w:val="both"/>
        <w:rPr>
          <w:rFonts w:ascii="Arial" w:hAnsi="Arial" w:cs="Arial"/>
          <w:b/>
          <w:spacing w:val="-2"/>
          <w:sz w:val="16"/>
          <w:szCs w:val="16"/>
          <w:lang w:val="es-MX" w:eastAsia="en-US"/>
        </w:rPr>
      </w:pPr>
    </w:p>
    <w:p w:rsidR="00C86B4E" w:rsidRPr="00C86B4E" w:rsidRDefault="00C86B4E" w:rsidP="000C6778">
      <w:pPr>
        <w:keepNext/>
        <w:jc w:val="center"/>
        <w:outlineLvl w:val="1"/>
        <w:rPr>
          <w:rFonts w:ascii="Arial" w:hAnsi="Arial" w:cs="Arial"/>
          <w:b/>
          <w:bCs/>
          <w:spacing w:val="20"/>
          <w:sz w:val="20"/>
          <w:szCs w:val="24"/>
          <w:lang w:eastAsia="en-US"/>
        </w:rPr>
      </w:pPr>
      <w:r w:rsidRPr="00C86B4E">
        <w:rPr>
          <w:rFonts w:ascii="Arial" w:hAnsi="Arial" w:cs="Arial"/>
          <w:b/>
          <w:bCs/>
          <w:spacing w:val="20"/>
          <w:sz w:val="20"/>
          <w:szCs w:val="24"/>
          <w:lang w:eastAsia="en-US"/>
        </w:rPr>
        <w:t>DECRETO No. LIX-958</w:t>
      </w:r>
    </w:p>
    <w:p w:rsidR="00C86B4E" w:rsidRPr="00C86B4E" w:rsidRDefault="00C86B4E" w:rsidP="000C6778">
      <w:pPr>
        <w:autoSpaceDE w:val="0"/>
        <w:autoSpaceDN w:val="0"/>
        <w:adjustRightInd w:val="0"/>
        <w:jc w:val="both"/>
        <w:rPr>
          <w:rFonts w:ascii="Arial" w:hAnsi="Arial" w:cs="Arial"/>
          <w:b/>
          <w:bCs/>
          <w:sz w:val="12"/>
          <w:szCs w:val="24"/>
          <w:lang w:val="es-MX" w:eastAsia="en-US"/>
        </w:rPr>
      </w:pPr>
    </w:p>
    <w:p w:rsidR="00C86B4E" w:rsidRPr="00C86B4E" w:rsidRDefault="00C86B4E" w:rsidP="000C6778">
      <w:pPr>
        <w:jc w:val="both"/>
        <w:rPr>
          <w:rFonts w:ascii="Arial" w:hAnsi="Arial" w:cs="Arial"/>
          <w:b/>
          <w:spacing w:val="-6"/>
          <w:sz w:val="20"/>
          <w:szCs w:val="24"/>
          <w:lang w:val="es-MX" w:eastAsia="en-US"/>
        </w:rPr>
      </w:pPr>
      <w:r w:rsidRPr="00C86B4E">
        <w:rPr>
          <w:rFonts w:ascii="Arial" w:hAnsi="Arial" w:cs="Arial"/>
          <w:b/>
          <w:spacing w:val="-6"/>
          <w:sz w:val="20"/>
          <w:szCs w:val="24"/>
          <w:lang w:val="es-MX" w:eastAsia="en-US"/>
        </w:rPr>
        <w:t xml:space="preserve">MEDIANTE EL CUAL SE EXPIDE </w:t>
      </w:r>
      <w:smartTag w:uri="urn:schemas-microsoft-com:office:smarttags" w:element="PersonName">
        <w:smartTagPr>
          <w:attr w:name="ProductID" w:val="LA LEY DE"/>
        </w:smartTagPr>
        <w:r w:rsidRPr="00C86B4E">
          <w:rPr>
            <w:rFonts w:ascii="Arial" w:hAnsi="Arial" w:cs="Arial"/>
            <w:b/>
            <w:spacing w:val="-6"/>
            <w:sz w:val="20"/>
            <w:szCs w:val="24"/>
            <w:lang w:val="es-MX" w:eastAsia="en-US"/>
          </w:rPr>
          <w:t>LA LEY DE</w:t>
        </w:r>
      </w:smartTag>
      <w:r w:rsidRPr="00C86B4E">
        <w:rPr>
          <w:rFonts w:ascii="Arial" w:hAnsi="Arial" w:cs="Arial"/>
          <w:b/>
          <w:spacing w:val="-6"/>
          <w:sz w:val="20"/>
          <w:szCs w:val="24"/>
          <w:lang w:val="es-MX" w:eastAsia="en-US"/>
        </w:rPr>
        <w:t xml:space="preserve"> TRANSPARENCIA Y ACCESO A </w:t>
      </w:r>
      <w:smartTag w:uri="urn:schemas-microsoft-com:office:smarttags" w:element="PersonName">
        <w:smartTagPr>
          <w:attr w:name="ProductID" w:val="la Informaci￳n P￺blica"/>
        </w:smartTagPr>
        <w:r w:rsidRPr="00C86B4E">
          <w:rPr>
            <w:rFonts w:ascii="Arial" w:hAnsi="Arial" w:cs="Arial"/>
            <w:b/>
            <w:spacing w:val="-6"/>
            <w:sz w:val="20"/>
            <w:szCs w:val="24"/>
            <w:lang w:val="es-MX" w:eastAsia="en-US"/>
          </w:rPr>
          <w:t>LA INFORMACIÓN PÚBLICA</w:t>
        </w:r>
      </w:smartTag>
      <w:r w:rsidRPr="00C86B4E">
        <w:rPr>
          <w:rFonts w:ascii="Arial" w:hAnsi="Arial" w:cs="Arial"/>
          <w:b/>
          <w:spacing w:val="-6"/>
          <w:sz w:val="20"/>
          <w:szCs w:val="24"/>
          <w:lang w:val="es-MX" w:eastAsia="en-US"/>
        </w:rPr>
        <w:t xml:space="preserve"> DEL ESTADO DE TAMAULIPAS.</w:t>
      </w:r>
    </w:p>
    <w:p w:rsidR="00C86B4E" w:rsidRPr="00C86B4E" w:rsidRDefault="00C86B4E" w:rsidP="000C6778">
      <w:pPr>
        <w:jc w:val="both"/>
        <w:rPr>
          <w:rFonts w:ascii="Arial" w:hAnsi="Arial" w:cs="Arial"/>
          <w:b/>
          <w:sz w:val="12"/>
          <w:szCs w:val="24"/>
          <w:lang w:val="es-MX" w:eastAsia="en-US"/>
        </w:rPr>
      </w:pPr>
    </w:p>
    <w:p w:rsidR="00C86B4E" w:rsidRPr="00C86B4E" w:rsidRDefault="00C86B4E" w:rsidP="000C6778">
      <w:pPr>
        <w:jc w:val="center"/>
        <w:rPr>
          <w:rFonts w:ascii="Arial" w:hAnsi="Arial" w:cs="Arial"/>
          <w:b/>
          <w:sz w:val="20"/>
          <w:szCs w:val="24"/>
          <w:lang w:val="es-MX" w:eastAsia="en-US"/>
        </w:rPr>
      </w:pPr>
      <w:r w:rsidRPr="00C86B4E">
        <w:rPr>
          <w:rFonts w:ascii="Arial" w:hAnsi="Arial" w:cs="Arial"/>
          <w:b/>
          <w:sz w:val="20"/>
          <w:szCs w:val="24"/>
          <w:lang w:val="es-MX" w:eastAsia="en-US"/>
        </w:rPr>
        <w:t>TÍTULO I</w:t>
      </w:r>
    </w:p>
    <w:p w:rsidR="00C86B4E" w:rsidRPr="00C86B4E" w:rsidRDefault="00C86B4E" w:rsidP="000C6778">
      <w:pPr>
        <w:jc w:val="center"/>
        <w:rPr>
          <w:rFonts w:ascii="Arial" w:hAnsi="Arial" w:cs="Arial"/>
          <w:b/>
          <w:sz w:val="20"/>
          <w:szCs w:val="24"/>
          <w:lang w:val="es-MX" w:eastAsia="en-US"/>
        </w:rPr>
      </w:pPr>
      <w:r w:rsidRPr="00C86B4E">
        <w:rPr>
          <w:rFonts w:ascii="Arial" w:hAnsi="Arial" w:cs="Arial"/>
          <w:b/>
          <w:sz w:val="20"/>
          <w:szCs w:val="24"/>
          <w:lang w:val="es-MX" w:eastAsia="en-US"/>
        </w:rPr>
        <w:t>DE LAS DISPOSICIONES GENERALES</w:t>
      </w:r>
    </w:p>
    <w:p w:rsidR="00C86B4E" w:rsidRPr="00C86B4E" w:rsidRDefault="00C86B4E" w:rsidP="000C6778">
      <w:pPr>
        <w:jc w:val="center"/>
        <w:rPr>
          <w:rFonts w:ascii="Arial" w:hAnsi="Arial" w:cs="Arial"/>
          <w:b/>
          <w:sz w:val="8"/>
          <w:szCs w:val="24"/>
          <w:lang w:val="es-MX" w:eastAsia="en-US"/>
        </w:rPr>
      </w:pPr>
    </w:p>
    <w:p w:rsidR="00C86B4E" w:rsidRPr="00C86B4E" w:rsidRDefault="00C86B4E" w:rsidP="000C6778">
      <w:pPr>
        <w:jc w:val="center"/>
        <w:rPr>
          <w:rFonts w:ascii="Arial" w:hAnsi="Arial" w:cs="Arial"/>
          <w:b/>
          <w:sz w:val="20"/>
          <w:szCs w:val="24"/>
          <w:lang w:val="es-MX" w:eastAsia="en-US"/>
        </w:rPr>
      </w:pPr>
      <w:r w:rsidRPr="00C86B4E">
        <w:rPr>
          <w:rFonts w:ascii="Arial" w:hAnsi="Arial" w:cs="Arial"/>
          <w:b/>
          <w:sz w:val="20"/>
          <w:szCs w:val="24"/>
          <w:lang w:val="es-MX" w:eastAsia="en-US"/>
        </w:rPr>
        <w:t>CAPÍTULO PRIMERO</w:t>
      </w:r>
    </w:p>
    <w:p w:rsidR="00C86B4E" w:rsidRPr="00C86B4E" w:rsidRDefault="00C86B4E" w:rsidP="000C6778">
      <w:pPr>
        <w:jc w:val="center"/>
        <w:rPr>
          <w:rFonts w:ascii="Arial" w:hAnsi="Arial" w:cs="Arial"/>
          <w:b/>
          <w:sz w:val="20"/>
          <w:szCs w:val="24"/>
          <w:lang w:val="es-MX" w:eastAsia="en-US"/>
        </w:rPr>
      </w:pPr>
      <w:r w:rsidRPr="00C86B4E">
        <w:rPr>
          <w:rFonts w:ascii="Arial" w:hAnsi="Arial" w:cs="Arial"/>
          <w:b/>
          <w:sz w:val="20"/>
          <w:szCs w:val="24"/>
          <w:lang w:val="es-MX" w:eastAsia="en-US"/>
        </w:rPr>
        <w:t xml:space="preserve">DEL ÁMBITO DE APLICACIÓN DE </w:t>
      </w:r>
      <w:smartTag w:uri="urn:schemas-microsoft-com:office:smarttags" w:element="PersonName">
        <w:smartTagPr>
          <w:attr w:name="ProductID" w:val="LA LEY"/>
        </w:smartTagPr>
        <w:r w:rsidRPr="00C86B4E">
          <w:rPr>
            <w:rFonts w:ascii="Arial" w:hAnsi="Arial" w:cs="Arial"/>
            <w:b/>
            <w:sz w:val="20"/>
            <w:szCs w:val="24"/>
            <w:lang w:val="es-MX" w:eastAsia="en-US"/>
          </w:rPr>
          <w:t>LA LEY</w:t>
        </w:r>
      </w:smartTag>
    </w:p>
    <w:p w:rsidR="00C86B4E" w:rsidRPr="00C86B4E" w:rsidRDefault="00C86B4E" w:rsidP="000C6778">
      <w:pPr>
        <w:jc w:val="both"/>
        <w:rPr>
          <w:rFonts w:ascii="Arial" w:hAnsi="Arial" w:cs="Arial"/>
          <w:sz w:val="12"/>
          <w:szCs w:val="24"/>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w:t>
      </w:r>
    </w:p>
    <w:p w:rsidR="00C86B4E" w:rsidRPr="000C6778" w:rsidRDefault="00C86B4E" w:rsidP="000C6778">
      <w:pPr>
        <w:jc w:val="both"/>
        <w:rPr>
          <w:rFonts w:ascii="Arial" w:hAnsi="Arial" w:cs="Arial"/>
          <w:sz w:val="10"/>
          <w:szCs w:val="10"/>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La presente ley es de orden público, interés social y aplicación general.</w:t>
      </w:r>
    </w:p>
    <w:p w:rsidR="00C86B4E" w:rsidRPr="00C86B4E" w:rsidRDefault="00C86B4E" w:rsidP="000C6778">
      <w:pPr>
        <w:jc w:val="both"/>
        <w:rPr>
          <w:rFonts w:ascii="Arial" w:hAnsi="Arial" w:cs="Arial"/>
          <w:sz w:val="12"/>
          <w:szCs w:val="2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2. Esta ley reglamenta en el orden estatal el segundo párrafo del artículo 6 de </w:t>
      </w:r>
      <w:smartTag w:uri="urn:schemas-microsoft-com:office:smarttags" w:element="PersonName">
        <w:smartTagPr>
          <w:attr w:name="ProductID" w:val="LA CONSTITUCIￓN POLￍTICA"/>
        </w:smartTagPr>
        <w:r w:rsidRPr="00C86B4E">
          <w:rPr>
            <w:rFonts w:ascii="Arial" w:hAnsi="Arial" w:cs="Arial"/>
            <w:sz w:val="20"/>
            <w:szCs w:val="26"/>
            <w:lang w:val="es-MX" w:eastAsia="en-US"/>
          </w:rPr>
          <w:t>la Constitución Política</w:t>
        </w:r>
      </w:smartTag>
      <w:r w:rsidRPr="00C86B4E">
        <w:rPr>
          <w:rFonts w:ascii="Arial" w:hAnsi="Arial" w:cs="Arial"/>
          <w:sz w:val="20"/>
          <w:szCs w:val="26"/>
          <w:lang w:val="es-MX" w:eastAsia="en-US"/>
        </w:rPr>
        <w:t xml:space="preserve"> de los Estados Unidos Mexicanos sobre el derecho de acceso a la información y la fracción V del artículo 17 de </w:t>
      </w:r>
      <w:smartTag w:uri="urn:schemas-microsoft-com:office:smarttags" w:element="PersonName">
        <w:smartTagPr>
          <w:attr w:name="ProductID" w:val="LA CONSTITUCIￓN POLￍTICA"/>
        </w:smartTagPr>
        <w:r w:rsidRPr="00C86B4E">
          <w:rPr>
            <w:rFonts w:ascii="Arial" w:hAnsi="Arial" w:cs="Arial"/>
            <w:sz w:val="20"/>
            <w:szCs w:val="26"/>
            <w:lang w:val="es-MX" w:eastAsia="en-US"/>
          </w:rPr>
          <w:t>la Constitución Política</w:t>
        </w:r>
      </w:smartTag>
      <w:r w:rsidRPr="00C86B4E">
        <w:rPr>
          <w:rFonts w:ascii="Arial" w:hAnsi="Arial" w:cs="Arial"/>
          <w:sz w:val="20"/>
          <w:szCs w:val="26"/>
          <w:lang w:val="es-MX" w:eastAsia="en-US"/>
        </w:rPr>
        <w:t xml:space="preserve"> del Estado sobre la libertad de información pública.</w:t>
      </w:r>
    </w:p>
    <w:p w:rsidR="00C86B4E" w:rsidRPr="000C6778"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2.</w:t>
      </w:r>
    </w:p>
    <w:p w:rsidR="00C86B4E" w:rsidRPr="000B4310" w:rsidRDefault="00C86B4E" w:rsidP="000C6778">
      <w:pPr>
        <w:jc w:val="both"/>
        <w:rPr>
          <w:rFonts w:ascii="Arial" w:hAnsi="Arial" w:cs="Arial"/>
          <w:sz w:val="10"/>
          <w:szCs w:val="10"/>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En el Estado de Tamaulipas toda persona disfruta de la libertad de información, así como del derecho de utilizar y divulgar la información pública que reciba.</w:t>
      </w:r>
    </w:p>
    <w:p w:rsidR="00C86B4E" w:rsidRPr="00C86B4E" w:rsidRDefault="00C86B4E" w:rsidP="000C6778">
      <w:pPr>
        <w:jc w:val="both"/>
        <w:rPr>
          <w:rFonts w:ascii="Arial" w:hAnsi="Arial" w:cs="Arial"/>
          <w:b/>
          <w:sz w:val="12"/>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3.</w:t>
      </w:r>
    </w:p>
    <w:p w:rsidR="00C86B4E" w:rsidRPr="000B4310" w:rsidRDefault="00C86B4E" w:rsidP="000C6778">
      <w:pPr>
        <w:jc w:val="both"/>
        <w:rPr>
          <w:rFonts w:ascii="Arial" w:hAnsi="Arial" w:cs="Arial"/>
          <w:sz w:val="10"/>
          <w:szCs w:val="10"/>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La información que posean los entes públicos constituye un bien accesible a toda persona en los términos previstos por esta ley.</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Este ordenamiento garantiza a toda persona la tutela de la información confidencial y la información sensible. A su vez, garantiza el derecho a la intimidad personal y familiar de los habitantes del Estado en el ámbito del ejercicio de la libertad de información pública por parte de terceros.</w:t>
      </w:r>
    </w:p>
    <w:p w:rsidR="00C86B4E" w:rsidRPr="000B4310" w:rsidRDefault="00C86B4E" w:rsidP="000C6778">
      <w:pPr>
        <w:jc w:val="center"/>
        <w:rPr>
          <w:rFonts w:ascii="Arial" w:hAnsi="Arial" w:cs="Arial"/>
          <w:b/>
          <w:sz w:val="18"/>
          <w:szCs w:val="18"/>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SEGUNDO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 LOS OBJETIVOS, SUJETOS Y DEFINICIONES</w:t>
      </w:r>
    </w:p>
    <w:p w:rsidR="00C86B4E" w:rsidRPr="000B4310"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4.</w:t>
      </w:r>
    </w:p>
    <w:p w:rsidR="00C86B4E" w:rsidRPr="000B431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Esta ley tiene como objetivos:</w:t>
      </w:r>
    </w:p>
    <w:p w:rsidR="00C86B4E" w:rsidRPr="00C86B4E" w:rsidRDefault="00C86B4E" w:rsidP="000C6778">
      <w:pPr>
        <w:jc w:val="both"/>
        <w:rPr>
          <w:rFonts w:ascii="Arial" w:hAnsi="Arial" w:cs="Arial"/>
          <w:sz w:val="8"/>
          <w:szCs w:val="16"/>
          <w:lang w:val="es-MX" w:eastAsia="en-US"/>
        </w:rPr>
      </w:pPr>
    </w:p>
    <w:p w:rsidR="00C86B4E" w:rsidRPr="00C86B4E" w:rsidRDefault="00C86B4E" w:rsidP="000B4310">
      <w:pPr>
        <w:numPr>
          <w:ilvl w:val="0"/>
          <w:numId w:val="5"/>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Contribuir a la vigencia del estado de derecho y al desarrollo político de la entidad;</w:t>
      </w:r>
    </w:p>
    <w:p w:rsidR="00C86B4E" w:rsidRPr="00C86B4E" w:rsidRDefault="00C86B4E" w:rsidP="000B4310">
      <w:pPr>
        <w:tabs>
          <w:tab w:val="num" w:pos="426"/>
        </w:tabs>
        <w:jc w:val="both"/>
        <w:rPr>
          <w:rFonts w:ascii="Arial" w:hAnsi="Arial" w:cs="Arial"/>
          <w:sz w:val="8"/>
          <w:szCs w:val="26"/>
          <w:lang w:val="es-MX" w:eastAsia="en-US"/>
        </w:rPr>
      </w:pPr>
    </w:p>
    <w:p w:rsidR="00C86B4E" w:rsidRPr="00C86B4E" w:rsidRDefault="00C86B4E" w:rsidP="000B4310">
      <w:pPr>
        <w:numPr>
          <w:ilvl w:val="0"/>
          <w:numId w:val="5"/>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Fomentar la participación de los habitantes del Estado en la toma de las decisiones públicas y de los ciudadanos en asuntos políticos;</w:t>
      </w:r>
    </w:p>
    <w:p w:rsidR="00C86B4E" w:rsidRPr="00C86B4E" w:rsidRDefault="00C86B4E" w:rsidP="000B4310">
      <w:pPr>
        <w:tabs>
          <w:tab w:val="num" w:pos="426"/>
        </w:tabs>
        <w:jc w:val="both"/>
        <w:rPr>
          <w:rFonts w:ascii="Arial" w:hAnsi="Arial" w:cs="Arial"/>
          <w:sz w:val="8"/>
          <w:szCs w:val="26"/>
          <w:lang w:val="es-MX" w:eastAsia="en-US"/>
        </w:rPr>
      </w:pPr>
    </w:p>
    <w:p w:rsidR="00C86B4E" w:rsidRPr="00C86B4E" w:rsidRDefault="00C86B4E" w:rsidP="000B4310">
      <w:pPr>
        <w:numPr>
          <w:ilvl w:val="0"/>
          <w:numId w:val="5"/>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Garantizar el principio democrático de la publicidad de los actos de los entes públicos;</w:t>
      </w:r>
    </w:p>
    <w:p w:rsidR="00C86B4E" w:rsidRPr="00C86B4E" w:rsidRDefault="00C86B4E" w:rsidP="000B4310">
      <w:pPr>
        <w:numPr>
          <w:ilvl w:val="0"/>
          <w:numId w:val="5"/>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Impulsar la cultura de la transparencia y la rendición de cuentas en el ejercicio de las funciones públicas;</w:t>
      </w:r>
    </w:p>
    <w:p w:rsidR="00C86B4E" w:rsidRPr="00C86B4E" w:rsidRDefault="00C86B4E" w:rsidP="000B4310">
      <w:pPr>
        <w:tabs>
          <w:tab w:val="num" w:pos="426"/>
        </w:tabs>
        <w:jc w:val="both"/>
        <w:rPr>
          <w:rFonts w:ascii="Arial" w:hAnsi="Arial" w:cs="Arial"/>
          <w:sz w:val="8"/>
          <w:szCs w:val="26"/>
          <w:lang w:val="es-MX" w:eastAsia="en-US"/>
        </w:rPr>
      </w:pPr>
    </w:p>
    <w:p w:rsidR="00C86B4E" w:rsidRPr="00C86B4E" w:rsidRDefault="00C86B4E" w:rsidP="000B4310">
      <w:pPr>
        <w:numPr>
          <w:ilvl w:val="0"/>
          <w:numId w:val="5"/>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Propiciar la evaluación del desempeño de los entes públicos; y</w:t>
      </w:r>
    </w:p>
    <w:p w:rsidR="00C86B4E" w:rsidRPr="00C86B4E" w:rsidRDefault="00C86B4E" w:rsidP="000B4310">
      <w:pPr>
        <w:tabs>
          <w:tab w:val="num" w:pos="426"/>
        </w:tabs>
        <w:jc w:val="both"/>
        <w:rPr>
          <w:rFonts w:ascii="Arial" w:hAnsi="Arial" w:cs="Arial"/>
          <w:sz w:val="8"/>
          <w:szCs w:val="26"/>
          <w:lang w:val="es-MX" w:eastAsia="en-US"/>
        </w:rPr>
      </w:pPr>
    </w:p>
    <w:p w:rsidR="00C86B4E" w:rsidRPr="00C86B4E" w:rsidRDefault="00C86B4E" w:rsidP="000B4310">
      <w:pPr>
        <w:numPr>
          <w:ilvl w:val="0"/>
          <w:numId w:val="5"/>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Proteger los datos personales, de carácter confidencial o sensible de los habitantes del Estado, que se encuentren en posesión de los entes públicos.</w:t>
      </w:r>
    </w:p>
    <w:p w:rsidR="00C86B4E" w:rsidRPr="000B4310" w:rsidRDefault="00C86B4E" w:rsidP="000B4310">
      <w:pPr>
        <w:tabs>
          <w:tab w:val="num" w:pos="426"/>
        </w:tabs>
        <w:jc w:val="both"/>
        <w:rPr>
          <w:rFonts w:ascii="Arial" w:hAnsi="Arial" w:cs="Arial"/>
          <w:sz w:val="18"/>
          <w:szCs w:val="18"/>
          <w:lang w:val="es-MX" w:eastAsia="en-US"/>
        </w:rPr>
      </w:pPr>
    </w:p>
    <w:p w:rsidR="00C86B4E" w:rsidRPr="00C86B4E" w:rsidRDefault="00C86B4E" w:rsidP="000B4310">
      <w:pPr>
        <w:tabs>
          <w:tab w:val="num" w:pos="426"/>
        </w:tabs>
        <w:jc w:val="both"/>
        <w:rPr>
          <w:rFonts w:ascii="Arial" w:hAnsi="Arial" w:cs="Arial"/>
          <w:b/>
          <w:sz w:val="20"/>
          <w:szCs w:val="26"/>
          <w:lang w:val="es-MX" w:eastAsia="en-US"/>
        </w:rPr>
      </w:pPr>
      <w:r w:rsidRPr="00C86B4E">
        <w:rPr>
          <w:rFonts w:ascii="Arial" w:hAnsi="Arial" w:cs="Arial"/>
          <w:b/>
          <w:sz w:val="20"/>
          <w:szCs w:val="26"/>
          <w:lang w:val="es-MX" w:eastAsia="en-US"/>
        </w:rPr>
        <w:t>ARTÍCULO 5.</w:t>
      </w:r>
    </w:p>
    <w:p w:rsidR="00C86B4E" w:rsidRPr="000B4310" w:rsidRDefault="00C86B4E" w:rsidP="000B4310">
      <w:pPr>
        <w:tabs>
          <w:tab w:val="num" w:pos="426"/>
        </w:tabs>
        <w:jc w:val="both"/>
        <w:rPr>
          <w:rFonts w:ascii="Arial" w:hAnsi="Arial" w:cs="Arial"/>
          <w:sz w:val="8"/>
          <w:szCs w:val="8"/>
          <w:lang w:val="es-MX" w:eastAsia="en-US"/>
        </w:rPr>
      </w:pPr>
    </w:p>
    <w:p w:rsidR="00C86B4E" w:rsidRPr="00C86B4E" w:rsidRDefault="00C86B4E" w:rsidP="000B4310">
      <w:pPr>
        <w:tabs>
          <w:tab w:val="num" w:pos="426"/>
        </w:tabs>
        <w:jc w:val="both"/>
        <w:rPr>
          <w:rFonts w:ascii="Arial" w:hAnsi="Arial" w:cs="Arial"/>
          <w:sz w:val="20"/>
          <w:szCs w:val="26"/>
          <w:lang w:val="es-MX" w:eastAsia="en-US"/>
        </w:rPr>
      </w:pPr>
      <w:r w:rsidRPr="00C86B4E">
        <w:rPr>
          <w:rFonts w:ascii="Arial" w:hAnsi="Arial" w:cs="Arial"/>
          <w:sz w:val="20"/>
          <w:szCs w:val="26"/>
          <w:lang w:val="es-MX" w:eastAsia="en-US"/>
        </w:rPr>
        <w:t>1. Los sujetos obligados por esta ley son:</w:t>
      </w:r>
    </w:p>
    <w:p w:rsidR="00C86B4E" w:rsidRPr="00C86B4E" w:rsidRDefault="00C86B4E" w:rsidP="000B4310">
      <w:pPr>
        <w:tabs>
          <w:tab w:val="num" w:pos="426"/>
        </w:tabs>
        <w:jc w:val="both"/>
        <w:rPr>
          <w:rFonts w:ascii="Arial" w:hAnsi="Arial" w:cs="Arial"/>
          <w:sz w:val="8"/>
          <w:szCs w:val="16"/>
          <w:lang w:val="es-MX" w:eastAsia="en-US"/>
        </w:rPr>
      </w:pPr>
    </w:p>
    <w:p w:rsidR="00C86B4E" w:rsidRPr="00C86B4E" w:rsidRDefault="00C86B4E" w:rsidP="000B4310">
      <w:pPr>
        <w:numPr>
          <w:ilvl w:val="0"/>
          <w:numId w:val="6"/>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Poder Legislativo, incluidos los órganos constituidos por representantes populares, el órgano técnico de fiscalización y los órganos a cargo de los servicios técnicos y administrativos de toda índole;</w:t>
      </w:r>
    </w:p>
    <w:p w:rsidR="00C86B4E" w:rsidRPr="00C86B4E" w:rsidRDefault="00C86B4E" w:rsidP="000B4310">
      <w:pPr>
        <w:tabs>
          <w:tab w:val="num" w:pos="426"/>
        </w:tabs>
        <w:jc w:val="both"/>
        <w:rPr>
          <w:rFonts w:ascii="Arial" w:hAnsi="Arial" w:cs="Arial"/>
          <w:sz w:val="8"/>
          <w:szCs w:val="26"/>
          <w:lang w:val="es-MX" w:eastAsia="en-US"/>
        </w:rPr>
      </w:pPr>
    </w:p>
    <w:p w:rsidR="00C86B4E" w:rsidRPr="00C86B4E" w:rsidRDefault="00C86B4E" w:rsidP="000B4310">
      <w:pPr>
        <w:numPr>
          <w:ilvl w:val="0"/>
          <w:numId w:val="6"/>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Poder Ejecutivo, incluidos el Gobernador del Estado y las dependencias y entidades de la administración pública del Estado;</w:t>
      </w:r>
    </w:p>
    <w:p w:rsidR="00C86B4E" w:rsidRPr="00C86B4E" w:rsidRDefault="00C86B4E" w:rsidP="000B4310">
      <w:pPr>
        <w:tabs>
          <w:tab w:val="num" w:pos="426"/>
        </w:tabs>
        <w:jc w:val="both"/>
        <w:rPr>
          <w:rFonts w:ascii="Arial" w:hAnsi="Arial" w:cs="Arial"/>
          <w:sz w:val="8"/>
          <w:szCs w:val="26"/>
          <w:lang w:val="es-MX" w:eastAsia="en-US"/>
        </w:rPr>
      </w:pPr>
    </w:p>
    <w:p w:rsidR="00B010DB" w:rsidRPr="00B010DB" w:rsidRDefault="00B010DB" w:rsidP="000B4310">
      <w:pPr>
        <w:numPr>
          <w:ilvl w:val="0"/>
          <w:numId w:val="6"/>
        </w:numPr>
        <w:tabs>
          <w:tab w:val="num" w:pos="426"/>
        </w:tabs>
        <w:spacing w:before="120"/>
        <w:ind w:left="0" w:firstLine="0"/>
        <w:jc w:val="both"/>
        <w:rPr>
          <w:rFonts w:ascii="Arial" w:hAnsi="Arial" w:cs="Arial"/>
          <w:sz w:val="20"/>
          <w:szCs w:val="26"/>
          <w:lang w:val="es-MX" w:eastAsia="en-US"/>
        </w:rPr>
      </w:pPr>
      <w:r w:rsidRPr="00B010DB">
        <w:rPr>
          <w:rFonts w:ascii="Arial" w:hAnsi="Arial" w:cs="Arial"/>
          <w:sz w:val="20"/>
          <w:szCs w:val="26"/>
          <w:lang w:val="es-MX" w:eastAsia="en-US"/>
        </w:rPr>
        <w:t>El Poder Judicial, incluidos el Supremo Tribunal de Justicia, las Salas del mismo, los Juzgados de Primera Instancia, los Juzgados Menores, los Juzgados de Paz, el Tribunal Electoral y el Consejo de la Judicatura.  En general, todo órgano jurisdiccional, así como los órganos que presten servicios técnicos y administrativos;</w:t>
      </w:r>
    </w:p>
    <w:p w:rsidR="00B010DB" w:rsidRDefault="00B010DB" w:rsidP="000B4310">
      <w:pPr>
        <w:numPr>
          <w:ilvl w:val="0"/>
          <w:numId w:val="6"/>
        </w:numPr>
        <w:tabs>
          <w:tab w:val="num" w:pos="426"/>
        </w:tabs>
        <w:spacing w:before="120"/>
        <w:ind w:left="0" w:firstLine="0"/>
        <w:jc w:val="both"/>
        <w:rPr>
          <w:rFonts w:ascii="Arial" w:hAnsi="Arial" w:cs="Arial"/>
          <w:sz w:val="20"/>
          <w:szCs w:val="26"/>
          <w:lang w:val="es-MX" w:eastAsia="en-US"/>
        </w:rPr>
      </w:pPr>
      <w:r w:rsidRPr="00B010DB">
        <w:rPr>
          <w:rFonts w:ascii="Arial" w:hAnsi="Arial" w:cs="Arial"/>
          <w:sz w:val="20"/>
          <w:szCs w:val="26"/>
          <w:lang w:val="es-MX" w:eastAsia="en-US"/>
        </w:rPr>
        <w:t>Los órganos de impartición de justicia que no formen parte del Poder Judicial, incluidos las Juntas de Conciliación y Arbitraje, el Tribunal Fiscal del Estado y, en general, todo órgano que ejerza recursos públicos para el desahogo de funciones materialmente jurisdiccionales;</w:t>
      </w:r>
    </w:p>
    <w:p w:rsidR="00C86B4E" w:rsidRPr="00C86B4E" w:rsidRDefault="00C86B4E" w:rsidP="000B4310">
      <w:pPr>
        <w:tabs>
          <w:tab w:val="num" w:pos="426"/>
        </w:tabs>
        <w:jc w:val="both"/>
        <w:rPr>
          <w:rFonts w:ascii="Arial" w:hAnsi="Arial" w:cs="Arial"/>
          <w:sz w:val="8"/>
          <w:szCs w:val="26"/>
          <w:lang w:val="es-MX" w:eastAsia="en-US"/>
        </w:rPr>
      </w:pPr>
    </w:p>
    <w:p w:rsidR="00C86B4E" w:rsidRPr="00C86B4E" w:rsidRDefault="00C86B4E" w:rsidP="000B4310">
      <w:pPr>
        <w:numPr>
          <w:ilvl w:val="0"/>
          <w:numId w:val="6"/>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Los Ayuntamientos, incluidos sus integrantes de elección popular y las dependencias y entidades de la administración pública municipal;</w:t>
      </w:r>
    </w:p>
    <w:p w:rsidR="00C86B4E" w:rsidRPr="00C86B4E" w:rsidRDefault="00C86B4E" w:rsidP="000B4310">
      <w:pPr>
        <w:tabs>
          <w:tab w:val="num" w:pos="426"/>
        </w:tabs>
        <w:jc w:val="both"/>
        <w:rPr>
          <w:rFonts w:ascii="Arial" w:hAnsi="Arial" w:cs="Arial"/>
          <w:sz w:val="8"/>
          <w:szCs w:val="26"/>
          <w:lang w:val="es-MX" w:eastAsia="en-US"/>
        </w:rPr>
      </w:pPr>
    </w:p>
    <w:p w:rsidR="00C86B4E" w:rsidRPr="00C86B4E" w:rsidRDefault="00C86B4E" w:rsidP="000B4310">
      <w:pPr>
        <w:tabs>
          <w:tab w:val="num" w:pos="426"/>
        </w:tabs>
        <w:jc w:val="both"/>
        <w:rPr>
          <w:rFonts w:ascii="Arial" w:hAnsi="Arial" w:cs="Arial"/>
          <w:sz w:val="8"/>
          <w:szCs w:val="26"/>
          <w:lang w:val="es-MX" w:eastAsia="en-US"/>
        </w:rPr>
      </w:pPr>
    </w:p>
    <w:p w:rsidR="00B010DB" w:rsidRPr="00B010DB" w:rsidRDefault="00B010DB" w:rsidP="000B4310">
      <w:pPr>
        <w:numPr>
          <w:ilvl w:val="0"/>
          <w:numId w:val="6"/>
        </w:numPr>
        <w:tabs>
          <w:tab w:val="num" w:pos="426"/>
        </w:tabs>
        <w:spacing w:before="120"/>
        <w:ind w:left="0" w:firstLine="0"/>
        <w:jc w:val="both"/>
        <w:rPr>
          <w:rFonts w:ascii="Arial" w:hAnsi="Arial" w:cs="Arial"/>
          <w:sz w:val="20"/>
          <w:szCs w:val="26"/>
          <w:lang w:val="es-MX" w:eastAsia="en-US"/>
        </w:rPr>
      </w:pPr>
      <w:r w:rsidRPr="00B010DB">
        <w:rPr>
          <w:rFonts w:ascii="Arial" w:hAnsi="Arial" w:cs="Arial"/>
          <w:sz w:val="20"/>
          <w:szCs w:val="26"/>
          <w:lang w:val="es-MX" w:eastAsia="en-US"/>
        </w:rPr>
        <w:t xml:space="preserve">Los órganos autónomos de los Poderes del Estado, incluidos </w:t>
      </w:r>
      <w:smartTag w:uri="urn:schemas-microsoft-com:office:smarttags" w:element="PersonName">
        <w:smartTagPr>
          <w:attr w:name="ProductID" w:val="la Comisi￳n"/>
        </w:smartTagPr>
        <w:r w:rsidRPr="00B010DB">
          <w:rPr>
            <w:rFonts w:ascii="Arial" w:hAnsi="Arial" w:cs="Arial"/>
            <w:sz w:val="20"/>
            <w:szCs w:val="26"/>
            <w:lang w:val="es-MX" w:eastAsia="en-US"/>
          </w:rPr>
          <w:t>la Comisión</w:t>
        </w:r>
      </w:smartTag>
      <w:r w:rsidRPr="00B010DB">
        <w:rPr>
          <w:rFonts w:ascii="Arial" w:hAnsi="Arial" w:cs="Arial"/>
          <w:sz w:val="20"/>
          <w:szCs w:val="26"/>
          <w:lang w:val="es-MX" w:eastAsia="en-US"/>
        </w:rPr>
        <w:t xml:space="preserve"> de Derechos Humanos, el Instituto Electoral de Tamaulipas, el Instituto de Transparencia y Acceso a </w:t>
      </w:r>
      <w:smartTag w:uri="urn:schemas-microsoft-com:office:smarttags" w:element="PersonName">
        <w:smartTagPr>
          <w:attr w:name="ProductID" w:val="la Informaci￳n"/>
        </w:smartTagPr>
        <w:r w:rsidRPr="00B010DB">
          <w:rPr>
            <w:rFonts w:ascii="Arial" w:hAnsi="Arial" w:cs="Arial"/>
            <w:sz w:val="20"/>
            <w:szCs w:val="26"/>
            <w:lang w:val="es-MX" w:eastAsia="en-US"/>
          </w:rPr>
          <w:t>la Información</w:t>
        </w:r>
      </w:smartTag>
      <w:r w:rsidRPr="00B010DB">
        <w:rPr>
          <w:rFonts w:ascii="Arial" w:hAnsi="Arial" w:cs="Arial"/>
          <w:sz w:val="20"/>
          <w:szCs w:val="26"/>
          <w:lang w:val="es-MX" w:eastAsia="en-US"/>
        </w:rPr>
        <w:t xml:space="preserve"> de Tamaulipas y </w:t>
      </w:r>
      <w:smartTag w:uri="urn:schemas-microsoft-com:office:smarttags" w:element="PersonName">
        <w:smartTagPr>
          <w:attr w:name="ProductID" w:val="la Universidad Aut￳noma"/>
        </w:smartTagPr>
        <w:r w:rsidRPr="00B010DB">
          <w:rPr>
            <w:rFonts w:ascii="Arial" w:hAnsi="Arial" w:cs="Arial"/>
            <w:sz w:val="20"/>
            <w:szCs w:val="26"/>
            <w:lang w:val="es-MX" w:eastAsia="en-US"/>
          </w:rPr>
          <w:t>la Universidad Autónoma</w:t>
        </w:r>
      </w:smartTag>
      <w:r w:rsidRPr="00B010DB">
        <w:rPr>
          <w:rFonts w:ascii="Arial" w:hAnsi="Arial" w:cs="Arial"/>
          <w:sz w:val="20"/>
          <w:szCs w:val="26"/>
          <w:lang w:val="es-MX" w:eastAsia="en-US"/>
        </w:rPr>
        <w:t xml:space="preserve"> de Tamaulipas; y</w:t>
      </w:r>
    </w:p>
    <w:p w:rsidR="00C86B4E" w:rsidRPr="00C86B4E" w:rsidRDefault="00C86B4E" w:rsidP="000B4310">
      <w:pPr>
        <w:numPr>
          <w:ilvl w:val="0"/>
          <w:numId w:val="6"/>
        </w:numPr>
        <w:tabs>
          <w:tab w:val="num" w:pos="426"/>
        </w:tabs>
        <w:spacing w:before="120"/>
        <w:ind w:left="0" w:firstLine="0"/>
        <w:jc w:val="both"/>
        <w:rPr>
          <w:rFonts w:ascii="Arial" w:hAnsi="Arial" w:cs="Arial"/>
          <w:spacing w:val="-2"/>
          <w:sz w:val="20"/>
          <w:szCs w:val="26"/>
          <w:lang w:val="es-MX" w:eastAsia="en-US"/>
        </w:rPr>
      </w:pPr>
      <w:r w:rsidRPr="00C86B4E">
        <w:rPr>
          <w:rFonts w:ascii="Arial" w:hAnsi="Arial" w:cs="Arial"/>
          <w:spacing w:val="-2"/>
          <w:sz w:val="20"/>
          <w:szCs w:val="26"/>
          <w:lang w:val="es-MX" w:eastAsia="en-US"/>
        </w:rPr>
        <w:t>Las personas de derecho público o privado que en el desempeño de sus actividades ejerzan recursos públicos o reciban subsidios o subvenciones del erario estatal o municipal.</w:t>
      </w:r>
    </w:p>
    <w:p w:rsidR="00C86B4E" w:rsidRPr="00552CE0"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Para efectos de esta ley, los sujetos señalados en el párrafo 1 se entienden genéricamente como entes públicos. En el caso del Poder Ejecutivo, para la aplicación y cumplimiento de esta ley se entenderán como entes públicos a las dependencias y entidades de la administración pública estatal en términos de las normas que las establezcan y rijan.</w:t>
      </w:r>
    </w:p>
    <w:p w:rsidR="00C86B4E" w:rsidRPr="00552CE0"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Los sujetos obligados deberán tener disponible en medio impreso o electrónico, de manera clara, sencilla y precisa la información a que se refiere el artículo 16 de esta ley, en lo que les corresponda.</w:t>
      </w:r>
    </w:p>
    <w:p w:rsidR="00C86B4E" w:rsidRPr="009456FE" w:rsidRDefault="00C86B4E" w:rsidP="000C6778">
      <w:pPr>
        <w:jc w:val="both"/>
        <w:rPr>
          <w:rFonts w:ascii="Arial" w:hAnsi="Arial" w:cs="Arial"/>
          <w:b/>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6.</w:t>
      </w:r>
    </w:p>
    <w:p w:rsidR="00C86B4E" w:rsidRPr="00552CE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sz w:val="20"/>
          <w:szCs w:val="26"/>
          <w:lang w:val="es-MX" w:eastAsia="en-US"/>
        </w:rPr>
        <w:t>Para efectos de esta ley se entiende por:</w:t>
      </w:r>
    </w:p>
    <w:p w:rsidR="00C86B4E" w:rsidRPr="00C86B4E" w:rsidRDefault="00C86B4E" w:rsidP="000C6778">
      <w:pPr>
        <w:jc w:val="both"/>
        <w:rPr>
          <w:rFonts w:ascii="Arial" w:hAnsi="Arial" w:cs="Arial"/>
          <w:sz w:val="8"/>
          <w:szCs w:val="16"/>
          <w:lang w:val="es-MX" w:eastAsia="en-US"/>
        </w:rPr>
      </w:pPr>
    </w:p>
    <w:p w:rsidR="00C86B4E" w:rsidRPr="00C86B4E" w:rsidRDefault="00C86B4E" w:rsidP="000B4310">
      <w:pPr>
        <w:numPr>
          <w:ilvl w:val="0"/>
          <w:numId w:val="7"/>
        </w:numPr>
        <w:tabs>
          <w:tab w:val="clear" w:pos="720"/>
          <w:tab w:val="num" w:pos="426"/>
          <w:tab w:val="num" w:pos="993"/>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Constitución: </w:t>
      </w:r>
      <w:smartTag w:uri="urn:schemas-microsoft-com:office:smarttags" w:element="PersonName">
        <w:smartTagPr>
          <w:attr w:name="ProductID" w:val="LA CONSTITUCIￓN POLￍTICA"/>
        </w:smartTagPr>
        <w:r w:rsidRPr="00C86B4E">
          <w:rPr>
            <w:rFonts w:ascii="Arial" w:hAnsi="Arial" w:cs="Arial"/>
            <w:sz w:val="20"/>
            <w:szCs w:val="26"/>
            <w:lang w:val="es-MX" w:eastAsia="en-US"/>
          </w:rPr>
          <w:t>la Constitución Política</w:t>
        </w:r>
      </w:smartTag>
      <w:r w:rsidRPr="00C86B4E">
        <w:rPr>
          <w:rFonts w:ascii="Arial" w:hAnsi="Arial" w:cs="Arial"/>
          <w:sz w:val="20"/>
          <w:szCs w:val="26"/>
          <w:lang w:val="es-MX" w:eastAsia="en-US"/>
        </w:rPr>
        <w:t xml:space="preserve"> del Estado Libre y Soberano de Tamaulipas;</w:t>
      </w:r>
    </w:p>
    <w:p w:rsidR="00C86B4E" w:rsidRPr="00C86B4E" w:rsidRDefault="00C86B4E" w:rsidP="000B4310">
      <w:pPr>
        <w:tabs>
          <w:tab w:val="num" w:pos="426"/>
          <w:tab w:val="num" w:pos="993"/>
        </w:tabs>
        <w:jc w:val="both"/>
        <w:rPr>
          <w:rFonts w:ascii="Arial" w:hAnsi="Arial" w:cs="Arial"/>
          <w:sz w:val="8"/>
          <w:szCs w:val="26"/>
          <w:lang w:val="es-MX" w:eastAsia="en-US"/>
        </w:rPr>
      </w:pPr>
    </w:p>
    <w:p w:rsidR="00C86B4E" w:rsidRDefault="00C86B4E" w:rsidP="000B4310">
      <w:pPr>
        <w:numPr>
          <w:ilvl w:val="0"/>
          <w:numId w:val="7"/>
        </w:numPr>
        <w:tabs>
          <w:tab w:val="clear" w:pos="720"/>
          <w:tab w:val="num" w:pos="426"/>
          <w:tab w:val="num" w:pos="993"/>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Coordinación General de Unidades: el área responsable  de coordinar las unidades de información pública en el Poder Ejecutivo del Estado;</w:t>
      </w:r>
    </w:p>
    <w:p w:rsidR="00836529" w:rsidRPr="000B4310" w:rsidRDefault="00836529" w:rsidP="000B4310">
      <w:pPr>
        <w:pStyle w:val="Prrafodelista"/>
        <w:tabs>
          <w:tab w:val="num" w:pos="426"/>
        </w:tabs>
        <w:ind w:left="0"/>
        <w:rPr>
          <w:rFonts w:ascii="Arial" w:hAnsi="Arial" w:cs="Arial"/>
          <w:sz w:val="12"/>
          <w:szCs w:val="12"/>
          <w:lang w:val="es-MX" w:eastAsia="en-US"/>
        </w:rPr>
      </w:pPr>
    </w:p>
    <w:p w:rsidR="00836529" w:rsidRPr="00836529" w:rsidRDefault="00836529" w:rsidP="000B4310">
      <w:pPr>
        <w:numPr>
          <w:ilvl w:val="0"/>
          <w:numId w:val="47"/>
        </w:numPr>
        <w:tabs>
          <w:tab w:val="num" w:pos="426"/>
          <w:tab w:val="left" w:pos="851"/>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pacing w:val="-4"/>
          <w:sz w:val="20"/>
          <w:lang w:val="es-MX" w:eastAsia="en-US"/>
        </w:rPr>
        <w:t>Datos personales: Cualquier información numérica, alfabética, gráfica, fotográfica, acústica o de cualquier otro tipo que concierne a una persona física determinada y que sirve, entre otras cosas, para identificarla</w:t>
      </w:r>
      <w:r w:rsidRPr="00836529">
        <w:rPr>
          <w:rFonts w:ascii="Arial" w:hAnsi="Arial" w:cs="Arial"/>
          <w:color w:val="000000"/>
          <w:sz w:val="20"/>
          <w:lang w:val="es-MX" w:eastAsia="en-US"/>
        </w:rPr>
        <w:t>;</w:t>
      </w:r>
    </w:p>
    <w:p w:rsidR="00836529" w:rsidRPr="000B4310" w:rsidRDefault="00836529" w:rsidP="000B4310">
      <w:pPr>
        <w:tabs>
          <w:tab w:val="num" w:pos="426"/>
          <w:tab w:val="left" w:pos="851"/>
          <w:tab w:val="left" w:pos="9356"/>
        </w:tabs>
        <w:autoSpaceDE w:val="0"/>
        <w:autoSpaceDN w:val="0"/>
        <w:adjustRightInd w:val="0"/>
        <w:contextualSpacing/>
        <w:jc w:val="both"/>
        <w:rPr>
          <w:rFonts w:ascii="Arial" w:hAnsi="Arial" w:cs="Arial"/>
          <w:color w:val="000000"/>
          <w:sz w:val="14"/>
          <w:szCs w:val="14"/>
          <w:lang w:val="es-MX" w:eastAsia="en-US"/>
        </w:rPr>
      </w:pPr>
    </w:p>
    <w:p w:rsidR="00836529" w:rsidRPr="00836529" w:rsidRDefault="00836529" w:rsidP="000B4310">
      <w:pPr>
        <w:numPr>
          <w:ilvl w:val="0"/>
          <w:numId w:val="47"/>
        </w:numPr>
        <w:tabs>
          <w:tab w:val="num" w:pos="426"/>
          <w:tab w:val="left" w:pos="851"/>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Documentos: cualquier registro que dé cuenta del ejercicio de las atribuciones de los entes públicos sujetos de esta ley y sus servidores públicos, independientemente de su fecha de elaboración o su fuente, tales como actas, acuerdos, circulares, convenios, directrices, estadísticas, estudios, expedientes, informes, instructivos, memoranda, notas, reportes, resoluciones o sentencias. Dichos documentos podrán constar en cualquier medio, sea escrito, impreso, electrónico, digital, holográfico, sonoro o visual;</w:t>
      </w:r>
    </w:p>
    <w:p w:rsidR="00836529" w:rsidRPr="00836529" w:rsidRDefault="00836529" w:rsidP="000C6778">
      <w:pPr>
        <w:tabs>
          <w:tab w:val="left" w:pos="851"/>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Estado: el Estado Libre y Soberano de Tamaulipas;</w:t>
      </w:r>
    </w:p>
    <w:p w:rsidR="00836529" w:rsidRPr="00836529" w:rsidRDefault="00836529" w:rsidP="000C6778">
      <w:pPr>
        <w:tabs>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Hábeas data: el derecho de toda persona para conocer, actualizar y enmendar cualquier archivo, registro, base o banco de datos personales donde se contenga información relativa a ella misma;</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16"/>
          <w:szCs w:val="16"/>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Información confidencial: los datos relativos a la vida privada de las personas que se encuentran en posesión de los entes públicos, y sobre los cuales éstos no pueden realizar ninguna disposición sin la autorización expresa de su titular o de su representante legal; esta información comprende el nombre, domicilio, estado civil, género, nivel de escolaridad, número telefónico e información patrimonial;</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Información de acceso restringido: los datos en posesión de algún ente público cuya entrega a cualquier interesado se encuentra limitada en atención a las excepciones establecidas en la presente ley; esta información podrá ser reservada, confidencial o sensible;</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Información pública: el dato, archivo o registro contenido en un documento creado u obtenido por los entes públicos y que se encuentre en su posesión o bajo su control;</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pacing w:val="-2"/>
          <w:sz w:val="20"/>
          <w:lang w:val="es-MX" w:eastAsia="en-US"/>
        </w:rPr>
      </w:pPr>
      <w:r w:rsidRPr="00836529">
        <w:rPr>
          <w:rFonts w:ascii="Arial" w:hAnsi="Arial" w:cs="Arial"/>
          <w:color w:val="000000"/>
          <w:spacing w:val="-2"/>
          <w:sz w:val="20"/>
          <w:lang w:val="es-MX" w:eastAsia="en-US"/>
        </w:rPr>
        <w:t>Información pública de oficio: los datos que los entes públicos están obligados a difundir de manera obligatoria y permanente en la red de información mundial denominada Internet, misma que deberán actualizar periódicamente;</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Información reservada: los documentos que por acuerdo del titular del ente público correspondiente merecen esa clasificación en los términos y bajo las condiciones establecidas en la presente ley;</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Información sensible: los datos de una persona física en posesión de los entes públicos, sobre su origen étnico o racial; opiniones políticas o convicciones ideológicas; creencias religiosas y preceptos morales; afiliación política o gremial; preferencias sexuales; estado de salud físico o mental; relaciones conyugales, familiares u otras análogas que afecten la intimidad; con relación a los datos sensibles no procede la libertad de información, salvo la autorización personalísima del titular;</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16"/>
          <w:szCs w:val="16"/>
          <w:lang w:val="es-MX" w:eastAsia="en-US"/>
        </w:rPr>
      </w:pPr>
    </w:p>
    <w:p w:rsidR="00836529" w:rsidRPr="00836529" w:rsidRDefault="00F46A1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Pr>
          <w:rFonts w:ascii="Arial" w:hAnsi="Arial" w:cs="Arial"/>
          <w:color w:val="000000"/>
          <w:sz w:val="20"/>
          <w:lang w:val="es-MX" w:eastAsia="en-US"/>
        </w:rPr>
        <w:t xml:space="preserve"> </w:t>
      </w:r>
      <w:r w:rsidR="00836529" w:rsidRPr="00836529">
        <w:rPr>
          <w:rFonts w:ascii="Arial" w:hAnsi="Arial" w:cs="Arial"/>
          <w:color w:val="000000"/>
          <w:sz w:val="20"/>
          <w:lang w:val="es-MX" w:eastAsia="en-US"/>
        </w:rPr>
        <w:t>Instituto: el Instituto de Transparencia y Acceso a la Información de Tamaulipas;</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F46A1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Pr>
          <w:rFonts w:ascii="Arial" w:hAnsi="Arial" w:cs="Arial"/>
          <w:color w:val="000000"/>
          <w:sz w:val="20"/>
          <w:lang w:val="es-MX" w:eastAsia="en-US"/>
        </w:rPr>
        <w:t xml:space="preserve"> </w:t>
      </w:r>
      <w:r w:rsidR="00836529" w:rsidRPr="00836529">
        <w:rPr>
          <w:rFonts w:ascii="Arial" w:hAnsi="Arial" w:cs="Arial"/>
          <w:color w:val="000000"/>
          <w:sz w:val="20"/>
          <w:lang w:val="es-MX" w:eastAsia="en-US"/>
        </w:rPr>
        <w:t>Ley: la Ley de Transparencia y Acceso a la Información Pública del Estado;</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16"/>
          <w:szCs w:val="16"/>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Ley de Responsabilidades: la Ley de Responsabilidades de los Servidores Públicos del Estado;</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16"/>
          <w:szCs w:val="16"/>
          <w:lang w:val="es-MX" w:eastAsia="en-US"/>
        </w:rPr>
      </w:pPr>
    </w:p>
    <w:p w:rsid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pacing w:val="-2"/>
          <w:sz w:val="20"/>
          <w:lang w:val="es-MX" w:eastAsia="en-US"/>
        </w:rPr>
      </w:pPr>
      <w:r w:rsidRPr="00836529">
        <w:rPr>
          <w:rFonts w:ascii="Arial" w:hAnsi="Arial" w:cs="Arial"/>
          <w:color w:val="000000"/>
          <w:spacing w:val="-2"/>
          <w:sz w:val="20"/>
          <w:lang w:val="es-MX" w:eastAsia="en-US"/>
        </w:rPr>
        <w:t>Modalidad: el formato en el cual el solicitante prefiera se otorgue la información, la cual podrá ser por escrito, mediante copias simples o certificadas, correo electrónico, fotografías, cintas de video, dispositivos de archivo electrónicos o magnéticos, registros digitales, sonoros, visuales, holográficos y, en general, todos aquellos medios o soportes derivados de los avances de la ciencia y la tecnología en que obre la información;</w:t>
      </w:r>
    </w:p>
    <w:p w:rsidR="000B4310" w:rsidRPr="000B4310" w:rsidRDefault="000B4310" w:rsidP="000B4310">
      <w:pPr>
        <w:pStyle w:val="Prrafodelista"/>
        <w:rPr>
          <w:rFonts w:ascii="Arial" w:hAnsi="Arial" w:cs="Arial"/>
          <w:color w:val="000000"/>
          <w:spacing w:val="-2"/>
          <w:sz w:val="12"/>
          <w:szCs w:val="12"/>
          <w:lang w:val="es-MX" w:eastAsia="en-US"/>
        </w:rPr>
      </w:pPr>
    </w:p>
    <w:p w:rsidR="00836529" w:rsidRPr="00836529" w:rsidRDefault="00836529" w:rsidP="000B4310">
      <w:pPr>
        <w:numPr>
          <w:ilvl w:val="0"/>
          <w:numId w:val="47"/>
        </w:numPr>
        <w:tabs>
          <w:tab w:val="left" w:pos="426"/>
          <w:tab w:val="left" w:pos="9356"/>
        </w:tabs>
        <w:autoSpaceDE w:val="0"/>
        <w:autoSpaceDN w:val="0"/>
        <w:adjustRightInd w:val="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Persona: todo ser humano o entidad jurídica creada en términos de ley, que se encuentre en pleno ejercicio de sus derechos;</w:t>
      </w:r>
    </w:p>
    <w:p w:rsidR="00836529" w:rsidRPr="000B4310" w:rsidRDefault="00836529" w:rsidP="000B4310">
      <w:pPr>
        <w:tabs>
          <w:tab w:val="left" w:pos="426"/>
          <w:tab w:val="left" w:pos="9356"/>
        </w:tabs>
        <w:autoSpaceDE w:val="0"/>
        <w:autoSpaceDN w:val="0"/>
        <w:adjustRightInd w:val="0"/>
        <w:contextualSpacing/>
        <w:jc w:val="both"/>
        <w:rPr>
          <w:rFonts w:ascii="Arial" w:hAnsi="Arial" w:cs="Arial"/>
          <w:color w:val="000000"/>
          <w:sz w:val="14"/>
          <w:szCs w:val="14"/>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Protección de datos confidenciales y sensibles: la garantía de la tutela de la privacidad de los datos personales que obren en poder de los entes públicos;</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Sujetos obligados: los entes públicos a que se refiere el artículo 5 de esta ley;</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pacing w:val="-2"/>
          <w:sz w:val="20"/>
          <w:lang w:val="es-MX" w:eastAsia="en-US"/>
        </w:rPr>
      </w:pPr>
      <w:r w:rsidRPr="00836529">
        <w:rPr>
          <w:rFonts w:ascii="Arial" w:hAnsi="Arial" w:cs="Arial"/>
          <w:color w:val="000000"/>
          <w:spacing w:val="-2"/>
          <w:sz w:val="20"/>
          <w:lang w:val="es-MX" w:eastAsia="en-US"/>
        </w:rPr>
        <w:t>Servidor público: la persona a la cual la Constitución o las leyes estatales le otorguen tal carácter y, en general, todo individuo que administre, maneje o aplique recursos públicos estatales o municipales, o que realice cualquier actividad en nombre o al servicio de un ente público, sin importar cual sea su nivel jerárquico;</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pacing w:val="-2"/>
          <w:sz w:val="20"/>
          <w:lang w:val="es-MX" w:eastAsia="en-US"/>
        </w:rPr>
      </w:pPr>
      <w:r w:rsidRPr="00836529">
        <w:rPr>
          <w:rFonts w:ascii="Arial" w:hAnsi="Arial" w:cs="Arial"/>
          <w:color w:val="000000"/>
          <w:spacing w:val="-2"/>
          <w:sz w:val="20"/>
          <w:lang w:val="es-MX" w:eastAsia="en-US"/>
        </w:rPr>
        <w:lastRenderedPageBreak/>
        <w:t>Unidad de Información Pública: la unidad administrativa al interior del ente público a cargo de atender las solicitudes de información pública que se formulen, de acuerdo con su particular organización administrativa;</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Seguridad del Estado: la protección de los elementos esenciales del Estado, como población, territorio, gobierno, orden jurídico, la soberanía estatal, la autonomía municipal y la seguridad interior; y</w:t>
      </w:r>
    </w:p>
    <w:p w:rsidR="00836529" w:rsidRPr="00836529" w:rsidRDefault="00836529" w:rsidP="000B4310">
      <w:pPr>
        <w:tabs>
          <w:tab w:val="left" w:pos="426"/>
          <w:tab w:val="left" w:pos="9356"/>
        </w:tabs>
        <w:autoSpaceDE w:val="0"/>
        <w:autoSpaceDN w:val="0"/>
        <w:adjustRightInd w:val="0"/>
        <w:contextualSpacing/>
        <w:jc w:val="both"/>
        <w:rPr>
          <w:rFonts w:ascii="Arial" w:hAnsi="Arial" w:cs="Arial"/>
          <w:color w:val="000000"/>
          <w:sz w:val="20"/>
          <w:lang w:val="es-MX" w:eastAsia="en-US"/>
        </w:rPr>
      </w:pPr>
    </w:p>
    <w:p w:rsidR="00836529" w:rsidRPr="00836529" w:rsidRDefault="00836529" w:rsidP="000B4310">
      <w:pPr>
        <w:numPr>
          <w:ilvl w:val="0"/>
          <w:numId w:val="47"/>
        </w:numPr>
        <w:tabs>
          <w:tab w:val="left" w:pos="426"/>
          <w:tab w:val="left" w:pos="9356"/>
        </w:tabs>
        <w:autoSpaceDE w:val="0"/>
        <w:autoSpaceDN w:val="0"/>
        <w:adjustRightInd w:val="0"/>
        <w:spacing w:before="120"/>
        <w:ind w:left="0" w:firstLine="0"/>
        <w:contextualSpacing/>
        <w:jc w:val="both"/>
        <w:rPr>
          <w:rFonts w:ascii="Arial" w:hAnsi="Arial" w:cs="Arial"/>
          <w:color w:val="000000"/>
          <w:sz w:val="20"/>
          <w:lang w:val="es-MX" w:eastAsia="en-US"/>
        </w:rPr>
      </w:pPr>
      <w:r w:rsidRPr="00836529">
        <w:rPr>
          <w:rFonts w:ascii="Arial" w:hAnsi="Arial" w:cs="Arial"/>
          <w:color w:val="000000"/>
          <w:sz w:val="20"/>
          <w:lang w:val="es-MX" w:eastAsia="en-US"/>
        </w:rPr>
        <w:t>Versión pública: el documento que contiene la información pública, sin que aparezca la información clasificada como de acceso restringido y, en particular, reservada.</w:t>
      </w:r>
    </w:p>
    <w:p w:rsidR="00C86B4E" w:rsidRPr="00552CE0" w:rsidRDefault="00C86B4E" w:rsidP="000C6778">
      <w:pPr>
        <w:tabs>
          <w:tab w:val="num" w:pos="1134"/>
        </w:tabs>
        <w:ind w:hanging="283"/>
        <w:jc w:val="both"/>
        <w:rPr>
          <w:rFonts w:ascii="Arial" w:hAnsi="Arial" w:cs="Arial"/>
          <w:sz w:val="18"/>
          <w:szCs w:val="18"/>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TERCERO</w:t>
      </w:r>
    </w:p>
    <w:p w:rsid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 LOS PRINCIPIOS</w:t>
      </w:r>
    </w:p>
    <w:p w:rsidR="00C53D77" w:rsidRPr="00C53D77" w:rsidRDefault="00C53D77" w:rsidP="000C6778">
      <w:pPr>
        <w:jc w:val="center"/>
        <w:rPr>
          <w:rFonts w:ascii="Arial" w:hAnsi="Arial" w:cs="Arial"/>
          <w:b/>
          <w:sz w:val="16"/>
          <w:szCs w:val="16"/>
          <w:lang w:val="es-MX" w:eastAsia="en-US"/>
        </w:rPr>
      </w:pPr>
    </w:p>
    <w:p w:rsidR="00C86B4E" w:rsidRPr="00C86B4E"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7.</w:t>
      </w:r>
    </w:p>
    <w:p w:rsidR="00C86B4E" w:rsidRPr="000B431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pacing w:val="-2"/>
          <w:sz w:val="20"/>
          <w:szCs w:val="26"/>
          <w:lang w:val="es-MX" w:eastAsia="en-US"/>
        </w:rPr>
      </w:pPr>
      <w:r w:rsidRPr="00C86B4E">
        <w:rPr>
          <w:rFonts w:ascii="Arial" w:hAnsi="Arial" w:cs="Arial"/>
          <w:spacing w:val="-2"/>
          <w:sz w:val="20"/>
          <w:szCs w:val="26"/>
          <w:lang w:val="es-MX" w:eastAsia="en-US"/>
        </w:rPr>
        <w:t>1. Todo ente público se rige por el principio de la publicidad de sus actos y está obligado a respetar la libertad de información pública.</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La información creada, administrada o en posesión de los entes públicos se considera un bien al que puede tener acceso toda persona, excepto cuando se afecten los derechos de terceros y en los supuestos de la información de acceso restringido previstos en esta ley.</w:t>
      </w:r>
    </w:p>
    <w:p w:rsidR="00C86B4E" w:rsidRPr="00C86B4E" w:rsidRDefault="00C86B4E" w:rsidP="000C6778">
      <w:pPr>
        <w:jc w:val="both"/>
        <w:rPr>
          <w:rFonts w:ascii="Arial" w:hAnsi="Arial" w:cs="Arial"/>
          <w:sz w:val="12"/>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8.</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Toda persona tiene derecho a asistir y presenciar las reuniones públicas de los entes públicos, salvo disposición expresa de la ley.</w:t>
      </w:r>
    </w:p>
    <w:p w:rsidR="00C86B4E" w:rsidRPr="00C86B4E" w:rsidRDefault="00C86B4E" w:rsidP="000C6778">
      <w:pPr>
        <w:jc w:val="both"/>
        <w:rPr>
          <w:rFonts w:ascii="Arial" w:hAnsi="Arial" w:cs="Arial"/>
          <w:sz w:val="12"/>
          <w:szCs w:val="18"/>
          <w:lang w:val="es-MX" w:eastAsia="en-US"/>
        </w:rPr>
      </w:pPr>
    </w:p>
    <w:p w:rsidR="00F46A19" w:rsidRPr="00F46A19" w:rsidRDefault="00C86B4E" w:rsidP="000C6778">
      <w:pPr>
        <w:autoSpaceDE w:val="0"/>
        <w:autoSpaceDN w:val="0"/>
        <w:adjustRightInd w:val="0"/>
        <w:contextualSpacing/>
        <w:jc w:val="both"/>
        <w:rPr>
          <w:rFonts w:ascii="Arial" w:hAnsi="Arial" w:cs="Arial"/>
          <w:color w:val="000000"/>
          <w:sz w:val="20"/>
          <w:lang w:val="es-MX" w:eastAsia="en-US"/>
        </w:rPr>
      </w:pPr>
      <w:r w:rsidRPr="00F46A19">
        <w:rPr>
          <w:rFonts w:ascii="Arial" w:hAnsi="Arial" w:cs="Arial"/>
          <w:sz w:val="20"/>
          <w:lang w:val="es-MX" w:eastAsia="en-US"/>
        </w:rPr>
        <w:t xml:space="preserve">2. </w:t>
      </w:r>
      <w:r w:rsidR="00F46A19" w:rsidRPr="00F46A19">
        <w:rPr>
          <w:rFonts w:ascii="Arial" w:hAnsi="Arial" w:cs="Arial"/>
          <w:color w:val="000000"/>
          <w:sz w:val="20"/>
          <w:lang w:val="es-MX" w:eastAsia="en-US"/>
        </w:rPr>
        <w:t>Las actas o las minutas de las reuniones señaladas en el párrafo anterior serán públicas, y se divulgarán de oficio en la página de internet del ente público.</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Quien ejerza el derecho previsto en el párrafo 1 de este artículo está obligado a guardar una actitud de respeto al ente público y los procedimientos que normen su trabajo, absteniéndose de realizar expresiones o acciones que obstaculicen, alteren o interrumpan su funcionamiento.</w:t>
      </w:r>
    </w:p>
    <w:p w:rsidR="00C86B4E" w:rsidRPr="00C86B4E" w:rsidRDefault="00C86B4E" w:rsidP="000C6778">
      <w:pPr>
        <w:ind w:firstLine="709"/>
        <w:jc w:val="both"/>
        <w:rPr>
          <w:rFonts w:ascii="Arial" w:hAnsi="Arial" w:cs="Arial"/>
          <w:sz w:val="12"/>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9.</w:t>
      </w:r>
    </w:p>
    <w:p w:rsidR="00C86B4E" w:rsidRPr="000B431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entes públicos privilegiarán el criterio de la máxima publicidad en la formulación, producción, procesamiento, administración, archivo y resguardo de la información, a fin de facilitar el ejercicio de la libertad de información pública.</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10.</w:t>
      </w:r>
    </w:p>
    <w:p w:rsidR="00C86B4E" w:rsidRPr="000B4310"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El ejercicio de la libertad de información pública no requiere acreditar derechos subjetivos, interés jurídico, interés legítimo o las razones que motiven la petición de información.</w:t>
      </w:r>
    </w:p>
    <w:p w:rsidR="00C86B4E" w:rsidRPr="00C86B4E" w:rsidRDefault="00C86B4E" w:rsidP="000C6778">
      <w:pPr>
        <w:tabs>
          <w:tab w:val="left" w:pos="9356"/>
        </w:tabs>
        <w:jc w:val="both"/>
        <w:rPr>
          <w:rFonts w:ascii="Arial" w:hAnsi="Arial" w:cs="Arial"/>
          <w:sz w:val="12"/>
          <w:szCs w:val="16"/>
          <w:lang w:val="es-MX" w:eastAsia="en-US"/>
        </w:rPr>
      </w:pPr>
    </w:p>
    <w:p w:rsidR="00C86B4E" w:rsidRDefault="00C86B4E" w:rsidP="000C6778">
      <w:pPr>
        <w:tabs>
          <w:tab w:val="left" w:pos="9356"/>
        </w:tabs>
        <w:jc w:val="both"/>
        <w:rPr>
          <w:rFonts w:ascii="Arial" w:hAnsi="Arial" w:cs="Arial"/>
          <w:spacing w:val="-2"/>
          <w:sz w:val="20"/>
          <w:szCs w:val="26"/>
          <w:lang w:val="es-MX" w:eastAsia="en-US"/>
        </w:rPr>
      </w:pPr>
      <w:r w:rsidRPr="00C86B4E">
        <w:rPr>
          <w:rFonts w:ascii="Arial" w:hAnsi="Arial" w:cs="Arial"/>
          <w:spacing w:val="-2"/>
          <w:sz w:val="20"/>
          <w:szCs w:val="26"/>
          <w:lang w:val="es-MX" w:eastAsia="en-US"/>
        </w:rPr>
        <w:t>2. Tratándose del derecho de hábeas data, quien lo ejerza deberá hacerlo con relación a sus datos personales.</w:t>
      </w:r>
    </w:p>
    <w:p w:rsidR="00C53D77" w:rsidRPr="007A161A" w:rsidRDefault="00C53D77" w:rsidP="000C6778">
      <w:pPr>
        <w:tabs>
          <w:tab w:val="left" w:pos="9356"/>
        </w:tabs>
        <w:jc w:val="both"/>
        <w:rPr>
          <w:rFonts w:ascii="Arial" w:hAnsi="Arial" w:cs="Arial"/>
          <w:spacing w:val="-2"/>
          <w:sz w:val="16"/>
          <w:szCs w:val="16"/>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11.</w:t>
      </w:r>
    </w:p>
    <w:p w:rsidR="00C86B4E" w:rsidRPr="000B4310"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Los entes públicos darán a conocer en la página de internet que tengan establecida las respuestas otorgadas a las solicitudes de información que reciban.</w:t>
      </w:r>
    </w:p>
    <w:p w:rsidR="00C86B4E" w:rsidRPr="00C86B4E" w:rsidRDefault="00C86B4E" w:rsidP="000C6778">
      <w:pPr>
        <w:tabs>
          <w:tab w:val="left" w:pos="9356"/>
        </w:tabs>
        <w:jc w:val="both"/>
        <w:rPr>
          <w:rFonts w:ascii="Arial" w:hAnsi="Arial" w:cs="Arial"/>
          <w:sz w:val="12"/>
          <w:szCs w:val="2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2. La información pública se proporcionará con base en que la misma exista en los términos planteados por el solicitante.</w:t>
      </w:r>
    </w:p>
    <w:p w:rsidR="00C86B4E" w:rsidRPr="00C86B4E" w:rsidRDefault="00C86B4E" w:rsidP="000C6778">
      <w:pPr>
        <w:tabs>
          <w:tab w:val="left" w:pos="9356"/>
        </w:tabs>
        <w:jc w:val="both"/>
        <w:rPr>
          <w:rFonts w:ascii="Arial" w:hAnsi="Arial" w:cs="Arial"/>
          <w:sz w:val="12"/>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3. La obligación de los entes públicos de proporcionar información pública no comprende la preparación o procesamiento de la misma ni su presentación en la forma o términos planteados por el solicitante.</w:t>
      </w:r>
    </w:p>
    <w:p w:rsidR="00C86B4E" w:rsidRPr="00C86B4E" w:rsidRDefault="00C86B4E" w:rsidP="000C6778">
      <w:pPr>
        <w:tabs>
          <w:tab w:val="left" w:pos="9356"/>
        </w:tabs>
        <w:jc w:val="both"/>
        <w:rPr>
          <w:rFonts w:ascii="Arial" w:hAnsi="Arial" w:cs="Arial"/>
          <w:sz w:val="12"/>
          <w:szCs w:val="2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4. La utilización que se haga de la información pública obtenida es responsabilidad de quien la solicitó.</w:t>
      </w:r>
    </w:p>
    <w:p w:rsidR="00C86B4E" w:rsidRDefault="00C86B4E" w:rsidP="000C6778">
      <w:pPr>
        <w:tabs>
          <w:tab w:val="left" w:pos="9356"/>
        </w:tabs>
        <w:jc w:val="both"/>
        <w:rPr>
          <w:rFonts w:ascii="Arial" w:hAnsi="Arial" w:cs="Arial"/>
          <w:sz w:val="12"/>
          <w:lang w:val="es-MX" w:eastAsia="en-US"/>
        </w:rPr>
      </w:pPr>
    </w:p>
    <w:p w:rsidR="000B4310" w:rsidRDefault="000B4310" w:rsidP="000C6778">
      <w:pPr>
        <w:tabs>
          <w:tab w:val="left" w:pos="9356"/>
        </w:tabs>
        <w:jc w:val="both"/>
        <w:rPr>
          <w:rFonts w:ascii="Arial" w:hAnsi="Arial" w:cs="Arial"/>
          <w:sz w:val="12"/>
          <w:lang w:val="es-MX" w:eastAsia="en-US"/>
        </w:rPr>
      </w:pPr>
    </w:p>
    <w:p w:rsidR="000B4310" w:rsidRDefault="000B4310" w:rsidP="000C6778">
      <w:pPr>
        <w:tabs>
          <w:tab w:val="left" w:pos="9356"/>
        </w:tabs>
        <w:jc w:val="both"/>
        <w:rPr>
          <w:rFonts w:ascii="Arial" w:hAnsi="Arial" w:cs="Arial"/>
          <w:sz w:val="12"/>
          <w:lang w:val="es-MX" w:eastAsia="en-US"/>
        </w:rPr>
      </w:pPr>
    </w:p>
    <w:p w:rsidR="000B4310" w:rsidRDefault="000B4310" w:rsidP="000C6778">
      <w:pPr>
        <w:tabs>
          <w:tab w:val="left" w:pos="9356"/>
        </w:tabs>
        <w:jc w:val="both"/>
        <w:rPr>
          <w:rFonts w:ascii="Arial" w:hAnsi="Arial" w:cs="Arial"/>
          <w:sz w:val="12"/>
          <w:lang w:val="es-MX" w:eastAsia="en-US"/>
        </w:rPr>
      </w:pPr>
    </w:p>
    <w:p w:rsidR="000B4310" w:rsidRPr="00C86B4E" w:rsidRDefault="000B4310" w:rsidP="000C6778">
      <w:pPr>
        <w:tabs>
          <w:tab w:val="left" w:pos="9356"/>
        </w:tabs>
        <w:jc w:val="both"/>
        <w:rPr>
          <w:rFonts w:ascii="Arial" w:hAnsi="Arial" w:cs="Arial"/>
          <w:sz w:val="12"/>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lastRenderedPageBreak/>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12.</w:t>
      </w:r>
    </w:p>
    <w:p w:rsidR="00C86B4E" w:rsidRPr="000B4310"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Toda persona que formule, procese, administre, sistematice, archive, resguarde o reproduzca información pública es responsable de la misma y está obligada a permitir el ejercicio de la libertad de información pública en los términos establecidos por esta ley.</w:t>
      </w:r>
    </w:p>
    <w:p w:rsidR="00C86B4E" w:rsidRPr="00C86B4E" w:rsidRDefault="00C86B4E" w:rsidP="000C6778">
      <w:pPr>
        <w:tabs>
          <w:tab w:val="left" w:pos="9356"/>
        </w:tabs>
        <w:jc w:val="both"/>
        <w:rPr>
          <w:rFonts w:ascii="Arial" w:hAnsi="Arial" w:cs="Arial"/>
          <w:sz w:val="12"/>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2. La pérdida, destrucción, alteración u ocultamiento de información pública será sancionada en los términos de esta ley y demás ordenamientos aplicables.</w:t>
      </w:r>
    </w:p>
    <w:p w:rsidR="00C86B4E" w:rsidRPr="00C86B4E" w:rsidRDefault="00C86B4E" w:rsidP="000C6778">
      <w:pPr>
        <w:tabs>
          <w:tab w:val="left" w:pos="9356"/>
        </w:tabs>
        <w:jc w:val="both"/>
        <w:rPr>
          <w:rFonts w:ascii="Arial" w:hAnsi="Arial" w:cs="Arial"/>
          <w:sz w:val="12"/>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13.</w:t>
      </w:r>
    </w:p>
    <w:p w:rsidR="00C86B4E" w:rsidRPr="000B4310"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La información sensible que posean los entes públicos tiene carácter personalísimo. Ningún ente público podrá proporcionarla o hacerla pública sin la autorización expresa de su titular. Este derecho es irrenunciable, intransferible e indelegable.</w:t>
      </w:r>
    </w:p>
    <w:p w:rsidR="00C86B4E" w:rsidRPr="00C86B4E" w:rsidRDefault="00C86B4E" w:rsidP="000C6778">
      <w:pPr>
        <w:tabs>
          <w:tab w:val="left" w:pos="9356"/>
        </w:tabs>
        <w:jc w:val="both"/>
        <w:rPr>
          <w:rFonts w:ascii="Arial" w:hAnsi="Arial" w:cs="Arial"/>
          <w:sz w:val="12"/>
          <w:szCs w:val="12"/>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2. La información sensible se sujetará a lo establecido en esta ley. Quienes administren, archiven, manejen o conserven este tipo de datos serán responsables de los mismos, así como de los documentos en que se contengan.</w:t>
      </w:r>
    </w:p>
    <w:p w:rsidR="00C86B4E" w:rsidRPr="00C86B4E" w:rsidRDefault="00C86B4E" w:rsidP="000C6778">
      <w:pPr>
        <w:tabs>
          <w:tab w:val="left" w:pos="9356"/>
        </w:tabs>
        <w:jc w:val="both"/>
        <w:rPr>
          <w:rFonts w:ascii="Arial" w:hAnsi="Arial" w:cs="Arial"/>
          <w:sz w:val="12"/>
          <w:szCs w:val="18"/>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14.</w:t>
      </w:r>
    </w:p>
    <w:p w:rsidR="00C86B4E" w:rsidRPr="000B4310"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El ejercicio de la libertad de información pública se rige por el principio de gratuidad de la información.</w:t>
      </w:r>
    </w:p>
    <w:p w:rsidR="00C86B4E" w:rsidRPr="00C86B4E" w:rsidRDefault="00C86B4E" w:rsidP="000C6778">
      <w:pPr>
        <w:tabs>
          <w:tab w:val="left" w:pos="9356"/>
        </w:tabs>
        <w:jc w:val="both"/>
        <w:rPr>
          <w:rFonts w:ascii="Arial" w:hAnsi="Arial" w:cs="Arial"/>
          <w:sz w:val="12"/>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2. Los solicitantes de la información pública sólo cubrirán los derechos que provean las leyes por concepto de reproducción y envío de la información, en su caso.</w:t>
      </w:r>
    </w:p>
    <w:p w:rsidR="00C86B4E" w:rsidRPr="00C86B4E" w:rsidRDefault="00C86B4E" w:rsidP="000C6778">
      <w:pPr>
        <w:tabs>
          <w:tab w:val="left" w:pos="9356"/>
        </w:tabs>
        <w:jc w:val="both"/>
        <w:rPr>
          <w:rFonts w:ascii="Arial" w:hAnsi="Arial" w:cs="Arial"/>
          <w:sz w:val="12"/>
          <w:szCs w:val="16"/>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15.</w:t>
      </w:r>
    </w:p>
    <w:p w:rsidR="00C86B4E" w:rsidRPr="000B4310"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En la interpretación de esta ley se favorecerá el principio de la publicidad de la información y se privilegiará el criterio que con mayor eficacia proteja la transparencia, la libertad de información pública y el derecho de acceso a la información.</w:t>
      </w:r>
    </w:p>
    <w:p w:rsidR="00C86B4E" w:rsidRPr="000B4310" w:rsidRDefault="00C86B4E" w:rsidP="000C6778">
      <w:pPr>
        <w:jc w:val="center"/>
        <w:rPr>
          <w:rFonts w:ascii="Arial" w:hAnsi="Arial" w:cs="Arial"/>
          <w:b/>
          <w:sz w:val="16"/>
          <w:szCs w:val="1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TÍTULO II</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Informaci￳n"/>
        </w:smartTagPr>
        <w:r w:rsidRPr="00C86B4E">
          <w:rPr>
            <w:rFonts w:ascii="Arial" w:hAnsi="Arial" w:cs="Arial"/>
            <w:b/>
            <w:sz w:val="20"/>
            <w:szCs w:val="26"/>
            <w:lang w:val="es-MX" w:eastAsia="en-US"/>
          </w:rPr>
          <w:t>LA INFORMACIÓN</w:t>
        </w:r>
      </w:smartTag>
    </w:p>
    <w:p w:rsidR="00C86B4E" w:rsidRPr="00C86B4E" w:rsidRDefault="00C86B4E" w:rsidP="000C6778">
      <w:pPr>
        <w:jc w:val="center"/>
        <w:rPr>
          <w:rFonts w:ascii="Arial" w:hAnsi="Arial" w:cs="Arial"/>
          <w:b/>
          <w:sz w:val="8"/>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PRIMERO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INFORMACIￓN DE"/>
        </w:smartTagPr>
        <w:r w:rsidRPr="00C86B4E">
          <w:rPr>
            <w:rFonts w:ascii="Arial" w:hAnsi="Arial" w:cs="Arial"/>
            <w:b/>
            <w:sz w:val="20"/>
            <w:szCs w:val="26"/>
            <w:lang w:val="es-MX" w:eastAsia="en-US"/>
          </w:rPr>
          <w:t>LA INFORMACIÓN DE</w:t>
        </w:r>
      </w:smartTag>
      <w:r w:rsidRPr="00C86B4E">
        <w:rPr>
          <w:rFonts w:ascii="Arial" w:hAnsi="Arial" w:cs="Arial"/>
          <w:b/>
          <w:sz w:val="20"/>
          <w:szCs w:val="26"/>
          <w:lang w:val="es-MX" w:eastAsia="en-US"/>
        </w:rPr>
        <w:t xml:space="preserve"> OFICIO</w:t>
      </w:r>
    </w:p>
    <w:p w:rsidR="00C86B4E" w:rsidRPr="00C86B4E" w:rsidRDefault="00C86B4E" w:rsidP="000C6778">
      <w:pPr>
        <w:jc w:val="both"/>
        <w:rPr>
          <w:rFonts w:ascii="Arial" w:hAnsi="Arial" w:cs="Arial"/>
          <w:sz w:val="12"/>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16.</w:t>
      </w:r>
    </w:p>
    <w:p w:rsidR="00C86B4E" w:rsidRPr="000B4310" w:rsidRDefault="00C86B4E" w:rsidP="000C6778">
      <w:pPr>
        <w:jc w:val="both"/>
        <w:rPr>
          <w:rFonts w:ascii="Arial" w:hAnsi="Arial" w:cs="Arial"/>
          <w:sz w:val="8"/>
          <w:szCs w:val="8"/>
          <w:lang w:val="es-MX" w:eastAsia="en-US"/>
        </w:rPr>
      </w:pPr>
    </w:p>
    <w:p w:rsidR="00C86B4E" w:rsidRPr="00C86B4E" w:rsidRDefault="007A161A" w:rsidP="000B4310">
      <w:pPr>
        <w:numPr>
          <w:ilvl w:val="0"/>
          <w:numId w:val="48"/>
        </w:numPr>
        <w:tabs>
          <w:tab w:val="left" w:pos="284"/>
        </w:tabs>
        <w:ind w:left="0" w:firstLine="0"/>
        <w:jc w:val="both"/>
        <w:rPr>
          <w:rFonts w:ascii="Arial" w:hAnsi="Arial" w:cs="Arial"/>
          <w:sz w:val="20"/>
          <w:szCs w:val="26"/>
          <w:lang w:val="es-MX" w:eastAsia="en-US"/>
        </w:rPr>
      </w:pPr>
      <w:r w:rsidRPr="007A161A">
        <w:rPr>
          <w:rFonts w:ascii="Arial" w:hAnsi="Arial" w:cs="Arial"/>
          <w:sz w:val="20"/>
          <w:szCs w:val="26"/>
          <w:lang w:val="es-MX" w:eastAsia="en-US"/>
        </w:rPr>
        <w:t>En atención al principio de máxima publicidad, es obligación de los sujetos por esta ley poner a disposición del público y actualizar de oficio toda información con que cuenten en virtud de sus actividades, salvo la prevista como de acceso restringido en esta ley; en todo caso deberán difundir y publicar en internet, siendo enunciativa más no limitativa, aquella información a que los obliguen otras leyes, así como la siguiente:</w:t>
      </w:r>
    </w:p>
    <w:p w:rsidR="003A291E" w:rsidRPr="000B4310" w:rsidRDefault="003A291E" w:rsidP="000C6778">
      <w:pPr>
        <w:jc w:val="both"/>
        <w:rPr>
          <w:rFonts w:ascii="Arial" w:hAnsi="Arial" w:cs="Arial"/>
          <w:sz w:val="18"/>
          <w:szCs w:val="18"/>
          <w:lang w:val="es-MX" w:eastAsia="en-US"/>
        </w:rPr>
      </w:pPr>
    </w:p>
    <w:p w:rsidR="00C86B4E" w:rsidRPr="00C86B4E" w:rsidRDefault="00C86B4E" w:rsidP="000C6778">
      <w:pPr>
        <w:tabs>
          <w:tab w:val="num" w:pos="1134"/>
        </w:tabs>
        <w:jc w:val="both"/>
        <w:rPr>
          <w:rFonts w:ascii="Arial" w:hAnsi="Arial" w:cs="Arial"/>
          <w:sz w:val="20"/>
          <w:szCs w:val="26"/>
          <w:lang w:val="es-MX" w:eastAsia="en-US"/>
        </w:rPr>
      </w:pPr>
      <w:r w:rsidRPr="00C86B4E">
        <w:rPr>
          <w:rFonts w:ascii="Arial" w:hAnsi="Arial" w:cs="Arial"/>
          <w:sz w:val="20"/>
          <w:szCs w:val="26"/>
          <w:lang w:val="es-MX" w:eastAsia="en-US"/>
        </w:rPr>
        <w:t>a)  En el Poder Legislativo:</w:t>
      </w:r>
    </w:p>
    <w:p w:rsidR="00C86B4E" w:rsidRPr="00C86B4E" w:rsidRDefault="00C86B4E" w:rsidP="000C6778">
      <w:pPr>
        <w:jc w:val="both"/>
        <w:rPr>
          <w:rFonts w:ascii="Arial" w:hAnsi="Arial" w:cs="Arial"/>
          <w:sz w:val="8"/>
          <w:szCs w:val="26"/>
          <w:lang w:val="es-MX" w:eastAsia="en-US"/>
        </w:rPr>
      </w:pPr>
    </w:p>
    <w:p w:rsidR="00C86B4E" w:rsidRPr="00C86B4E" w:rsidRDefault="00C86B4E" w:rsidP="000B4310">
      <w:pPr>
        <w:numPr>
          <w:ilvl w:val="0"/>
          <w:numId w:val="46"/>
        </w:numPr>
        <w:tabs>
          <w:tab w:val="clear" w:pos="983"/>
          <w:tab w:val="num" w:pos="426"/>
          <w:tab w:val="left" w:pos="1843"/>
          <w:tab w:val="num" w:pos="3960"/>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Estructura orgánica y atribuciones, distinguiéndose los órganos y unidades que</w:t>
      </w:r>
      <w:r w:rsidR="00EF01EF">
        <w:rPr>
          <w:rFonts w:ascii="Arial" w:hAnsi="Arial" w:cs="Arial"/>
          <w:sz w:val="20"/>
          <w:szCs w:val="26"/>
          <w:lang w:val="es-MX" w:eastAsia="en-US"/>
        </w:rPr>
        <w:t xml:space="preserve"> </w:t>
      </w:r>
      <w:r w:rsidRPr="00C86B4E">
        <w:rPr>
          <w:rFonts w:ascii="Arial" w:hAnsi="Arial" w:cs="Arial"/>
          <w:sz w:val="20"/>
          <w:szCs w:val="26"/>
          <w:lang w:val="es-MX" w:eastAsia="en-US"/>
        </w:rPr>
        <w:t>las ejercen, y servicios que prestan;</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6"/>
        </w:numPr>
        <w:tabs>
          <w:tab w:val="clear" w:pos="983"/>
          <w:tab w:val="num" w:pos="426"/>
          <w:tab w:val="num" w:pos="1134"/>
          <w:tab w:val="num" w:pos="1843"/>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Normatividad vigente para el desempeño de sus funciones;</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6"/>
        </w:numPr>
        <w:tabs>
          <w:tab w:val="clear" w:pos="983"/>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Directorio oficial de los diputados y titulares de las unidades de servicios</w:t>
      </w:r>
      <w:r w:rsidR="00EF01EF">
        <w:rPr>
          <w:rFonts w:ascii="Arial" w:hAnsi="Arial" w:cs="Arial"/>
          <w:sz w:val="20"/>
          <w:szCs w:val="26"/>
          <w:lang w:val="es-MX" w:eastAsia="en-US"/>
        </w:rPr>
        <w:t xml:space="preserve"> </w:t>
      </w:r>
      <w:r w:rsidRPr="00C86B4E">
        <w:rPr>
          <w:rFonts w:ascii="Arial" w:hAnsi="Arial" w:cs="Arial"/>
          <w:sz w:val="20"/>
          <w:szCs w:val="26"/>
          <w:lang w:val="es-MX" w:eastAsia="en-US"/>
        </w:rPr>
        <w:t>técnicos</w:t>
      </w:r>
      <w:r w:rsidR="00EF01EF">
        <w:rPr>
          <w:rFonts w:ascii="Arial" w:hAnsi="Arial" w:cs="Arial"/>
          <w:sz w:val="20"/>
          <w:szCs w:val="26"/>
          <w:lang w:val="es-MX" w:eastAsia="en-US"/>
        </w:rPr>
        <w:t xml:space="preserve"> </w:t>
      </w:r>
      <w:r w:rsidR="000B4310">
        <w:rPr>
          <w:rFonts w:ascii="Arial" w:hAnsi="Arial" w:cs="Arial"/>
          <w:sz w:val="20"/>
          <w:szCs w:val="26"/>
          <w:lang w:val="es-MX" w:eastAsia="en-US"/>
        </w:rPr>
        <w:t>y</w:t>
      </w:r>
      <w:r w:rsidR="00EF01EF">
        <w:rPr>
          <w:rFonts w:ascii="Arial" w:hAnsi="Arial" w:cs="Arial"/>
          <w:sz w:val="20"/>
          <w:szCs w:val="26"/>
          <w:lang w:val="es-MX" w:eastAsia="en-US"/>
        </w:rPr>
        <w:t xml:space="preserve"> </w:t>
      </w:r>
      <w:r w:rsidRPr="00C86B4E">
        <w:rPr>
          <w:rFonts w:ascii="Arial" w:hAnsi="Arial" w:cs="Arial"/>
          <w:sz w:val="20"/>
          <w:szCs w:val="26"/>
          <w:lang w:val="es-MX" w:eastAsia="en-US"/>
        </w:rPr>
        <w:t>administrativos, así como la integración de las Comisiones y</w:t>
      </w:r>
      <w:r w:rsidR="00EF01EF">
        <w:rPr>
          <w:rFonts w:ascii="Arial" w:hAnsi="Arial" w:cs="Arial"/>
          <w:sz w:val="20"/>
          <w:szCs w:val="26"/>
          <w:lang w:val="es-MX" w:eastAsia="en-US"/>
        </w:rPr>
        <w:t xml:space="preserve">  </w:t>
      </w:r>
      <w:r w:rsidRPr="00C86B4E">
        <w:rPr>
          <w:rFonts w:ascii="Arial" w:hAnsi="Arial" w:cs="Arial"/>
          <w:sz w:val="20"/>
          <w:szCs w:val="26"/>
          <w:lang w:val="es-MX" w:eastAsia="en-US"/>
        </w:rPr>
        <w:t>Comités;</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6"/>
        </w:numPr>
        <w:tabs>
          <w:tab w:val="clear" w:pos="983"/>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Nombre, domicilio oficial, dirección electrónica y </w:t>
      </w:r>
      <w:r w:rsidR="00EF01EF">
        <w:rPr>
          <w:rFonts w:ascii="Arial" w:hAnsi="Arial" w:cs="Arial"/>
          <w:sz w:val="20"/>
          <w:szCs w:val="26"/>
          <w:lang w:val="es-MX" w:eastAsia="en-US"/>
        </w:rPr>
        <w:t xml:space="preserve">horario de trabajo, en su caso, </w:t>
      </w:r>
      <w:r w:rsidRPr="00C86B4E">
        <w:rPr>
          <w:rFonts w:ascii="Arial" w:hAnsi="Arial" w:cs="Arial"/>
          <w:sz w:val="20"/>
          <w:szCs w:val="26"/>
          <w:lang w:val="es-MX" w:eastAsia="en-US"/>
        </w:rPr>
        <w:t>del titular de la Unidad de Información Pública;</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6"/>
        </w:numPr>
        <w:tabs>
          <w:tab w:val="clear" w:pos="983"/>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del personal, distinguiéndose la naturaleza de su relac</w:t>
      </w:r>
      <w:r w:rsidR="00EF01EF">
        <w:rPr>
          <w:rFonts w:ascii="Arial" w:hAnsi="Arial" w:cs="Arial"/>
          <w:sz w:val="20"/>
          <w:szCs w:val="26"/>
          <w:lang w:val="es-MX" w:eastAsia="en-US"/>
        </w:rPr>
        <w:t xml:space="preserve">ión de trabajo </w:t>
      </w:r>
      <w:r w:rsidRPr="00C86B4E">
        <w:rPr>
          <w:rFonts w:ascii="Arial" w:hAnsi="Arial" w:cs="Arial"/>
          <w:sz w:val="20"/>
          <w:szCs w:val="26"/>
          <w:lang w:val="es-MX" w:eastAsia="en-US"/>
        </w:rPr>
        <w:t>o contratación y, en su caso, puesto, nivel, adscripción y rango de</w:t>
      </w:r>
      <w:r w:rsidR="00EA3D7C">
        <w:rPr>
          <w:rFonts w:ascii="Arial" w:hAnsi="Arial" w:cs="Arial"/>
          <w:sz w:val="20"/>
          <w:szCs w:val="26"/>
          <w:lang w:val="es-MX" w:eastAsia="en-US"/>
        </w:rPr>
        <w:t xml:space="preserve"> </w:t>
      </w:r>
      <w:r w:rsidRPr="00C86B4E">
        <w:rPr>
          <w:rFonts w:ascii="Arial" w:hAnsi="Arial" w:cs="Arial"/>
          <w:sz w:val="20"/>
          <w:szCs w:val="26"/>
          <w:lang w:val="es-MX" w:eastAsia="en-US"/>
        </w:rPr>
        <w:t>sueldo;</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6"/>
        </w:numPr>
        <w:tabs>
          <w:tab w:val="clear" w:pos="983"/>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 jubilados y pensionados, incluyendo el monto de la pensión que</w:t>
      </w:r>
      <w:r w:rsidR="000B4310">
        <w:rPr>
          <w:rFonts w:ascii="Arial" w:hAnsi="Arial" w:cs="Arial"/>
          <w:sz w:val="20"/>
          <w:szCs w:val="26"/>
          <w:lang w:val="es-MX" w:eastAsia="en-US"/>
        </w:rPr>
        <w:t xml:space="preserve"> </w:t>
      </w:r>
      <w:r w:rsidRPr="00C86B4E">
        <w:rPr>
          <w:rFonts w:ascii="Arial" w:hAnsi="Arial" w:cs="Arial"/>
          <w:sz w:val="20"/>
          <w:szCs w:val="26"/>
          <w:lang w:val="es-MX" w:eastAsia="en-US"/>
        </w:rPr>
        <w:t>perciban;</w:t>
      </w:r>
    </w:p>
    <w:p w:rsidR="00C86B4E" w:rsidRPr="00C86B4E" w:rsidRDefault="00C86B4E" w:rsidP="000B4310">
      <w:pPr>
        <w:tabs>
          <w:tab w:val="num" w:pos="426"/>
          <w:tab w:val="num" w:pos="1701"/>
        </w:tabs>
        <w:jc w:val="both"/>
        <w:rPr>
          <w:rFonts w:ascii="Arial" w:hAnsi="Arial" w:cs="Arial"/>
          <w:sz w:val="8"/>
          <w:szCs w:val="26"/>
          <w:lang w:val="es-MX" w:eastAsia="en-US"/>
        </w:rPr>
      </w:pPr>
    </w:p>
    <w:p w:rsidR="004E450C" w:rsidRPr="004E450C" w:rsidRDefault="004E450C" w:rsidP="00763C2F">
      <w:pPr>
        <w:numPr>
          <w:ilvl w:val="0"/>
          <w:numId w:val="46"/>
        </w:numPr>
        <w:tabs>
          <w:tab w:val="clear" w:pos="983"/>
          <w:tab w:val="num" w:pos="567"/>
          <w:tab w:val="num" w:pos="1701"/>
        </w:tabs>
        <w:ind w:left="0" w:firstLine="0"/>
        <w:jc w:val="both"/>
        <w:rPr>
          <w:rFonts w:ascii="Arial" w:hAnsi="Arial" w:cs="Arial"/>
          <w:spacing w:val="6"/>
          <w:sz w:val="20"/>
        </w:rPr>
      </w:pPr>
      <w:r w:rsidRPr="004E450C">
        <w:rPr>
          <w:rFonts w:ascii="Arial" w:hAnsi="Arial" w:cs="Arial"/>
          <w:spacing w:val="6"/>
          <w:sz w:val="20"/>
        </w:rPr>
        <w:lastRenderedPageBreak/>
        <w:t>Presupuesto autorizado y avance de su ejercicio por trimestre, así como los montos asignados a los grupos parlamentarios, señalando los criterios de su asignación, el tiempo de ejecución, los mecanismos de evaluación y los responsables de su recepción y ejecución final.</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763C2F" w:rsidP="00763C2F">
      <w:pPr>
        <w:numPr>
          <w:ilvl w:val="0"/>
          <w:numId w:val="46"/>
        </w:numPr>
        <w:tabs>
          <w:tab w:val="num" w:pos="567"/>
        </w:tabs>
        <w:spacing w:before="120"/>
        <w:ind w:left="0" w:firstLine="0"/>
        <w:jc w:val="both"/>
        <w:rPr>
          <w:rFonts w:ascii="Arial" w:hAnsi="Arial" w:cs="Arial"/>
          <w:sz w:val="20"/>
          <w:szCs w:val="26"/>
          <w:lang w:val="es-MX" w:eastAsia="en-US"/>
        </w:rPr>
      </w:pPr>
      <w:r>
        <w:rPr>
          <w:rFonts w:ascii="Arial" w:hAnsi="Arial" w:cs="Arial"/>
          <w:sz w:val="20"/>
          <w:szCs w:val="26"/>
          <w:lang w:val="es-MX" w:eastAsia="en-US"/>
        </w:rPr>
        <w:t xml:space="preserve"> </w:t>
      </w:r>
      <w:r w:rsidRPr="00763C2F">
        <w:rPr>
          <w:rFonts w:ascii="Arial" w:hAnsi="Arial" w:cs="Arial"/>
          <w:color w:val="000008"/>
          <w:spacing w:val="-4"/>
          <w:sz w:val="20"/>
          <w:lang w:eastAsia="es-MX"/>
        </w:rPr>
        <w:t>La información financ</w:t>
      </w:r>
      <w:r w:rsidRPr="00763C2F">
        <w:rPr>
          <w:rFonts w:ascii="Arial" w:hAnsi="Arial" w:cs="Arial"/>
          <w:color w:val="1C1C21"/>
          <w:spacing w:val="-4"/>
          <w:sz w:val="20"/>
          <w:lang w:eastAsia="es-MX"/>
        </w:rPr>
        <w:t>i</w:t>
      </w:r>
      <w:r w:rsidRPr="00763C2F">
        <w:rPr>
          <w:rFonts w:ascii="Arial" w:hAnsi="Arial" w:cs="Arial"/>
          <w:color w:val="000008"/>
          <w:spacing w:val="-4"/>
          <w:sz w:val="20"/>
          <w:lang w:eastAsia="es-MX"/>
        </w:rPr>
        <w:t>era, contable, presupuestal, patrimonial y programática correspondiente a cada uno de los trimestres del año den</w:t>
      </w:r>
      <w:r w:rsidRPr="00763C2F">
        <w:rPr>
          <w:rFonts w:ascii="Arial" w:hAnsi="Arial" w:cs="Arial"/>
          <w:color w:val="1C1C21"/>
          <w:spacing w:val="-4"/>
          <w:sz w:val="20"/>
          <w:lang w:eastAsia="es-MX"/>
        </w:rPr>
        <w:t>t</w:t>
      </w:r>
      <w:r w:rsidRPr="00763C2F">
        <w:rPr>
          <w:rFonts w:ascii="Arial" w:hAnsi="Arial" w:cs="Arial"/>
          <w:color w:val="000008"/>
          <w:spacing w:val="-4"/>
          <w:sz w:val="20"/>
          <w:lang w:eastAsia="es-MX"/>
        </w:rPr>
        <w:t xml:space="preserve">ro </w:t>
      </w:r>
      <w:r w:rsidRPr="00763C2F">
        <w:rPr>
          <w:rFonts w:ascii="Arial" w:hAnsi="Arial" w:cs="Arial"/>
          <w:color w:val="00000A"/>
          <w:spacing w:val="-4"/>
          <w:sz w:val="20"/>
          <w:lang w:eastAsia="es-MX"/>
        </w:rPr>
        <w:t>de los treinta días natura</w:t>
      </w:r>
      <w:r w:rsidRPr="00763C2F">
        <w:rPr>
          <w:rFonts w:ascii="Arial" w:hAnsi="Arial" w:cs="Arial"/>
          <w:color w:val="212025"/>
          <w:spacing w:val="-4"/>
          <w:sz w:val="20"/>
          <w:lang w:eastAsia="es-MX"/>
        </w:rPr>
        <w:t>l</w:t>
      </w:r>
      <w:r w:rsidRPr="00763C2F">
        <w:rPr>
          <w:rFonts w:ascii="Arial" w:hAnsi="Arial" w:cs="Arial"/>
          <w:color w:val="00000A"/>
          <w:spacing w:val="-4"/>
          <w:sz w:val="20"/>
          <w:lang w:eastAsia="es-MX"/>
        </w:rPr>
        <w:t>es siguientes al ci</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rre d</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l p</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riodo que</w:t>
      </w:r>
      <w:r w:rsidRPr="00763C2F">
        <w:rPr>
          <w:rFonts w:ascii="Arial" w:hAnsi="Arial" w:cs="Arial"/>
          <w:color w:val="000008"/>
          <w:spacing w:val="-4"/>
          <w:sz w:val="20"/>
          <w:lang w:eastAsia="es-MX"/>
        </w:rPr>
        <w:t xml:space="preserve"> </w:t>
      </w:r>
      <w:r w:rsidRPr="00763C2F">
        <w:rPr>
          <w:rFonts w:ascii="Arial" w:hAnsi="Arial" w:cs="Arial"/>
          <w:color w:val="00000A"/>
          <w:spacing w:val="-4"/>
          <w:sz w:val="20"/>
          <w:lang w:eastAsia="es-MX"/>
        </w:rPr>
        <w:t>corresponda</w:t>
      </w:r>
      <w:r w:rsidRPr="00763C2F">
        <w:rPr>
          <w:rFonts w:ascii="Arial" w:hAnsi="Arial" w:cs="Arial"/>
          <w:color w:val="000007"/>
          <w:spacing w:val="-4"/>
          <w:sz w:val="20"/>
          <w:lang w:eastAsia="es-MX"/>
        </w:rPr>
        <w:t xml:space="preserve">. </w:t>
      </w:r>
      <w:r w:rsidRPr="00763C2F">
        <w:rPr>
          <w:rFonts w:ascii="Arial" w:hAnsi="Arial" w:cs="Arial"/>
          <w:color w:val="00000A"/>
          <w:spacing w:val="-4"/>
          <w:sz w:val="20"/>
          <w:lang w:eastAsia="es-MX"/>
        </w:rPr>
        <w:t>Asimismo, deberá permanecer disponible en Int</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rnet la</w:t>
      </w:r>
      <w:r w:rsidRPr="00763C2F">
        <w:rPr>
          <w:rFonts w:ascii="Arial" w:hAnsi="Arial" w:cs="Arial"/>
          <w:color w:val="000008"/>
          <w:spacing w:val="-4"/>
          <w:sz w:val="20"/>
          <w:lang w:eastAsia="es-MX"/>
        </w:rPr>
        <w:t xml:space="preserve"> </w:t>
      </w:r>
      <w:r w:rsidRPr="00763C2F">
        <w:rPr>
          <w:rFonts w:ascii="Arial" w:hAnsi="Arial" w:cs="Arial"/>
          <w:color w:val="00000A"/>
          <w:spacing w:val="-4"/>
          <w:sz w:val="20"/>
          <w:lang w:eastAsia="es-MX"/>
        </w:rPr>
        <w:t>información correspondiente de los últimos seis ejercicios fi</w:t>
      </w:r>
      <w:r w:rsidRPr="00763C2F">
        <w:rPr>
          <w:rFonts w:ascii="Arial" w:hAnsi="Arial" w:cs="Arial"/>
          <w:color w:val="000007"/>
          <w:spacing w:val="-4"/>
          <w:sz w:val="20"/>
          <w:lang w:eastAsia="es-MX"/>
        </w:rPr>
        <w:t>s</w:t>
      </w:r>
      <w:r w:rsidRPr="00763C2F">
        <w:rPr>
          <w:rFonts w:ascii="Arial" w:hAnsi="Arial" w:cs="Arial"/>
          <w:color w:val="00000A"/>
          <w:spacing w:val="-4"/>
          <w:sz w:val="20"/>
          <w:lang w:eastAsia="es-MX"/>
        </w:rPr>
        <w:t>cales</w:t>
      </w:r>
      <w:r>
        <w:rPr>
          <w:rFonts w:ascii="Arial" w:hAnsi="Arial" w:cs="Arial"/>
          <w:sz w:val="20"/>
          <w:szCs w:val="26"/>
          <w:lang w:val="es-MX" w:eastAsia="en-US"/>
        </w:rPr>
        <w:t xml:space="preserve"> </w:t>
      </w:r>
      <w:r w:rsidR="00C86B4E" w:rsidRPr="00C86B4E">
        <w:rPr>
          <w:rFonts w:ascii="Arial" w:hAnsi="Arial" w:cs="Arial"/>
          <w:sz w:val="20"/>
          <w:szCs w:val="26"/>
          <w:lang w:val="es-MX" w:eastAsia="en-US"/>
        </w:rPr>
        <w:t>;</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C86B4E" w:rsidP="00763C2F">
      <w:pPr>
        <w:numPr>
          <w:ilvl w:val="0"/>
          <w:numId w:val="46"/>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subsidios y subvenciones que otorgue y sus beneficiarios;</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C86B4E" w:rsidP="00763C2F">
      <w:pPr>
        <w:numPr>
          <w:ilvl w:val="0"/>
          <w:numId w:val="46"/>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Convocatorias para la licitación de adquisiciones, contratación de servicios u </w:t>
      </w:r>
      <w:r w:rsidR="00CF2B72">
        <w:rPr>
          <w:rFonts w:ascii="Arial" w:hAnsi="Arial" w:cs="Arial"/>
          <w:sz w:val="20"/>
          <w:szCs w:val="26"/>
          <w:lang w:val="es-MX" w:eastAsia="en-US"/>
        </w:rPr>
        <w:tab/>
      </w:r>
      <w:r w:rsidRPr="00C86B4E">
        <w:rPr>
          <w:rFonts w:ascii="Arial" w:hAnsi="Arial" w:cs="Arial"/>
          <w:sz w:val="20"/>
          <w:szCs w:val="26"/>
          <w:lang w:val="es-MX" w:eastAsia="en-US"/>
        </w:rPr>
        <w:t>obra pública, así como sus resultados;</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C86B4E" w:rsidP="00763C2F">
      <w:pPr>
        <w:numPr>
          <w:ilvl w:val="0"/>
          <w:numId w:val="46"/>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vehículos oficiales e identificación de los mismos;</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C86B4E" w:rsidP="00763C2F">
      <w:pPr>
        <w:numPr>
          <w:ilvl w:val="0"/>
          <w:numId w:val="46"/>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Iniciativas que se presenten, dictámenes que se elaboren y decretos y puntos </w:t>
      </w:r>
      <w:r w:rsidR="00CF2B72">
        <w:rPr>
          <w:rFonts w:ascii="Arial" w:hAnsi="Arial" w:cs="Arial"/>
          <w:sz w:val="20"/>
          <w:szCs w:val="26"/>
          <w:lang w:val="es-MX" w:eastAsia="en-US"/>
        </w:rPr>
        <w:tab/>
      </w:r>
      <w:r w:rsidRPr="00C86B4E">
        <w:rPr>
          <w:rFonts w:ascii="Arial" w:hAnsi="Arial" w:cs="Arial"/>
          <w:sz w:val="20"/>
          <w:szCs w:val="26"/>
          <w:lang w:val="es-MX" w:eastAsia="en-US"/>
        </w:rPr>
        <w:t>de acuerdo que emita;</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C86B4E" w:rsidP="00763C2F">
      <w:pPr>
        <w:numPr>
          <w:ilvl w:val="0"/>
          <w:numId w:val="46"/>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Dictámenes y Decretos sobre la revisión de las cuentas públicas que emita;</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C86B4E" w:rsidP="00763C2F">
      <w:pPr>
        <w:numPr>
          <w:ilvl w:val="0"/>
          <w:numId w:val="46"/>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Controversias constitucionales iniciadas por el Congreso; </w:t>
      </w:r>
    </w:p>
    <w:p w:rsidR="00C86B4E" w:rsidRPr="00C86B4E" w:rsidRDefault="00C86B4E" w:rsidP="00763C2F">
      <w:pPr>
        <w:tabs>
          <w:tab w:val="num" w:pos="567"/>
          <w:tab w:val="num" w:pos="1701"/>
        </w:tabs>
        <w:jc w:val="both"/>
        <w:rPr>
          <w:rFonts w:ascii="Arial" w:hAnsi="Arial" w:cs="Arial"/>
          <w:sz w:val="8"/>
          <w:szCs w:val="26"/>
          <w:lang w:val="es-MX" w:eastAsia="en-US"/>
        </w:rPr>
      </w:pPr>
    </w:p>
    <w:p w:rsidR="00C86B4E" w:rsidRPr="00C86B4E" w:rsidRDefault="00C86B4E" w:rsidP="00763C2F">
      <w:pPr>
        <w:numPr>
          <w:ilvl w:val="0"/>
          <w:numId w:val="46"/>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Legislación vigente; </w:t>
      </w:r>
    </w:p>
    <w:p w:rsidR="00C86B4E" w:rsidRPr="00C86B4E" w:rsidRDefault="00C86B4E" w:rsidP="000B4310">
      <w:pPr>
        <w:tabs>
          <w:tab w:val="num" w:pos="426"/>
          <w:tab w:val="num" w:pos="1701"/>
        </w:tabs>
        <w:jc w:val="both"/>
        <w:rPr>
          <w:rFonts w:ascii="Arial" w:hAnsi="Arial" w:cs="Arial"/>
          <w:sz w:val="8"/>
          <w:szCs w:val="26"/>
          <w:lang w:val="es-MX" w:eastAsia="en-US"/>
        </w:rPr>
      </w:pPr>
    </w:p>
    <w:p w:rsidR="00763C2F" w:rsidRPr="00763C2F" w:rsidRDefault="00763C2F" w:rsidP="00763C2F">
      <w:pPr>
        <w:pStyle w:val="Prrafodelista"/>
        <w:numPr>
          <w:ilvl w:val="0"/>
          <w:numId w:val="46"/>
        </w:numPr>
        <w:tabs>
          <w:tab w:val="clear" w:pos="983"/>
          <w:tab w:val="num" w:pos="0"/>
          <w:tab w:val="left" w:pos="567"/>
        </w:tabs>
        <w:autoSpaceDE w:val="0"/>
        <w:autoSpaceDN w:val="0"/>
        <w:adjustRightInd w:val="0"/>
        <w:spacing w:before="80"/>
        <w:ind w:left="0" w:firstLine="0"/>
        <w:jc w:val="both"/>
        <w:rPr>
          <w:rFonts w:ascii="Arial" w:hAnsi="Arial" w:cs="Arial"/>
          <w:color w:val="000007"/>
          <w:spacing w:val="-4"/>
          <w:sz w:val="20"/>
          <w:lang w:eastAsia="es-MX"/>
        </w:rPr>
      </w:pPr>
      <w:r w:rsidRPr="00763C2F">
        <w:rPr>
          <w:rFonts w:ascii="Arial" w:hAnsi="Arial" w:cs="Arial"/>
          <w:color w:val="00000A"/>
          <w:spacing w:val="-4"/>
          <w:sz w:val="20"/>
          <w:lang w:eastAsia="es-MX"/>
        </w:rPr>
        <w:t>Or</w:t>
      </w:r>
      <w:r w:rsidRPr="00763C2F">
        <w:rPr>
          <w:rFonts w:ascii="Arial" w:hAnsi="Arial" w:cs="Arial"/>
          <w:color w:val="000007"/>
          <w:spacing w:val="-4"/>
          <w:sz w:val="20"/>
          <w:lang w:eastAsia="es-MX"/>
        </w:rPr>
        <w:t>den del día, veinticuat</w:t>
      </w:r>
      <w:r w:rsidRPr="00763C2F">
        <w:rPr>
          <w:rFonts w:ascii="Arial" w:hAnsi="Arial" w:cs="Arial"/>
          <w:color w:val="00000A"/>
          <w:spacing w:val="-4"/>
          <w:sz w:val="20"/>
          <w:lang w:eastAsia="es-MX"/>
        </w:rPr>
        <w:t xml:space="preserve">ro </w:t>
      </w:r>
      <w:r w:rsidRPr="00763C2F">
        <w:rPr>
          <w:rFonts w:ascii="Arial" w:hAnsi="Arial" w:cs="Arial"/>
          <w:color w:val="000007"/>
          <w:spacing w:val="-4"/>
          <w:sz w:val="20"/>
          <w:lang w:eastAsia="es-MX"/>
        </w:rPr>
        <w:t>hor</w:t>
      </w:r>
      <w:r w:rsidRPr="00763C2F">
        <w:rPr>
          <w:rFonts w:ascii="Arial" w:hAnsi="Arial" w:cs="Arial"/>
          <w:color w:val="00000A"/>
          <w:spacing w:val="-4"/>
          <w:sz w:val="20"/>
          <w:lang w:eastAsia="es-MX"/>
        </w:rPr>
        <w:t>a</w:t>
      </w:r>
      <w:r w:rsidRPr="00763C2F">
        <w:rPr>
          <w:rFonts w:ascii="Arial" w:hAnsi="Arial" w:cs="Arial"/>
          <w:color w:val="000007"/>
          <w:spacing w:val="-4"/>
          <w:sz w:val="20"/>
          <w:lang w:eastAsia="es-MX"/>
        </w:rPr>
        <w:t>s a</w:t>
      </w:r>
      <w:r w:rsidRPr="00763C2F">
        <w:rPr>
          <w:rFonts w:ascii="Arial" w:hAnsi="Arial" w:cs="Arial"/>
          <w:color w:val="00000A"/>
          <w:spacing w:val="-4"/>
          <w:sz w:val="20"/>
          <w:lang w:eastAsia="es-MX"/>
        </w:rPr>
        <w:t>nt</w:t>
      </w:r>
      <w:r w:rsidRPr="00763C2F">
        <w:rPr>
          <w:rFonts w:ascii="Arial" w:hAnsi="Arial" w:cs="Arial"/>
          <w:color w:val="000007"/>
          <w:spacing w:val="-4"/>
          <w:sz w:val="20"/>
          <w:lang w:eastAsia="es-MX"/>
        </w:rPr>
        <w:t xml:space="preserve">es </w:t>
      </w:r>
      <w:r w:rsidRPr="00763C2F">
        <w:rPr>
          <w:rFonts w:ascii="Arial" w:hAnsi="Arial" w:cs="Arial"/>
          <w:color w:val="00000A"/>
          <w:spacing w:val="-4"/>
          <w:sz w:val="20"/>
          <w:lang w:eastAsia="es-MX"/>
        </w:rPr>
        <w:t>d</w:t>
      </w:r>
      <w:r w:rsidRPr="00763C2F">
        <w:rPr>
          <w:rFonts w:ascii="Arial" w:hAnsi="Arial" w:cs="Arial"/>
          <w:color w:val="000007"/>
          <w:spacing w:val="-4"/>
          <w:sz w:val="20"/>
          <w:lang w:eastAsia="es-MX"/>
        </w:rPr>
        <w:t>e las sesiones de</w:t>
      </w:r>
      <w:r w:rsidRPr="00763C2F">
        <w:rPr>
          <w:rFonts w:ascii="Arial" w:hAnsi="Arial" w:cs="Arial"/>
          <w:color w:val="00000A"/>
          <w:spacing w:val="-4"/>
          <w:sz w:val="20"/>
          <w:lang w:eastAsia="es-MX"/>
        </w:rPr>
        <w:t xml:space="preserve">l </w:t>
      </w:r>
      <w:r w:rsidRPr="00763C2F">
        <w:rPr>
          <w:rFonts w:ascii="Arial" w:hAnsi="Arial" w:cs="Arial"/>
          <w:color w:val="000007"/>
          <w:spacing w:val="-4"/>
          <w:sz w:val="20"/>
          <w:lang w:eastAsia="es-MX"/>
        </w:rPr>
        <w:t>pleno, las com</w:t>
      </w:r>
      <w:r w:rsidRPr="00763C2F">
        <w:rPr>
          <w:rFonts w:ascii="Arial" w:hAnsi="Arial" w:cs="Arial"/>
          <w:color w:val="00000A"/>
          <w:spacing w:val="-4"/>
          <w:sz w:val="20"/>
          <w:lang w:eastAsia="es-MX"/>
        </w:rPr>
        <w:t>i</w:t>
      </w:r>
      <w:r w:rsidRPr="00763C2F">
        <w:rPr>
          <w:rFonts w:ascii="Arial" w:hAnsi="Arial" w:cs="Arial"/>
          <w:color w:val="000007"/>
          <w:spacing w:val="-4"/>
          <w:sz w:val="20"/>
          <w:lang w:eastAsia="es-MX"/>
        </w:rPr>
        <w:t>sio</w:t>
      </w:r>
      <w:r w:rsidRPr="00763C2F">
        <w:rPr>
          <w:rFonts w:ascii="Arial" w:hAnsi="Arial" w:cs="Arial"/>
          <w:color w:val="00000A"/>
          <w:spacing w:val="-4"/>
          <w:sz w:val="20"/>
          <w:lang w:eastAsia="es-MX"/>
        </w:rPr>
        <w:t>n</w:t>
      </w:r>
      <w:r w:rsidRPr="00763C2F">
        <w:rPr>
          <w:rFonts w:ascii="Arial" w:hAnsi="Arial" w:cs="Arial"/>
          <w:color w:val="000007"/>
          <w:spacing w:val="-4"/>
          <w:sz w:val="20"/>
          <w:lang w:eastAsia="es-MX"/>
        </w:rPr>
        <w:t xml:space="preserve">es  </w:t>
      </w:r>
      <w:r w:rsidRPr="00763C2F">
        <w:rPr>
          <w:rFonts w:ascii="Arial" w:hAnsi="Arial" w:cs="Arial"/>
          <w:color w:val="00000A"/>
          <w:spacing w:val="-4"/>
          <w:sz w:val="20"/>
          <w:lang w:eastAsia="es-MX"/>
        </w:rPr>
        <w:t xml:space="preserve">y </w:t>
      </w:r>
      <w:r w:rsidRPr="00763C2F">
        <w:rPr>
          <w:rFonts w:ascii="Arial" w:hAnsi="Arial" w:cs="Arial"/>
          <w:color w:val="000007"/>
          <w:spacing w:val="-4"/>
          <w:sz w:val="20"/>
          <w:lang w:eastAsia="es-MX"/>
        </w:rPr>
        <w:t xml:space="preserve">la </w:t>
      </w:r>
      <w:r w:rsidRPr="00763C2F">
        <w:rPr>
          <w:rFonts w:ascii="Arial" w:hAnsi="Arial" w:cs="Arial"/>
          <w:color w:val="00000A"/>
          <w:spacing w:val="-4"/>
          <w:sz w:val="20"/>
          <w:lang w:eastAsia="es-MX"/>
        </w:rPr>
        <w:t>Di</w:t>
      </w:r>
      <w:r w:rsidRPr="00763C2F">
        <w:rPr>
          <w:rFonts w:ascii="Arial" w:hAnsi="Arial" w:cs="Arial"/>
          <w:color w:val="000007"/>
          <w:spacing w:val="-4"/>
          <w:sz w:val="20"/>
          <w:lang w:eastAsia="es-MX"/>
        </w:rPr>
        <w:t>pu</w:t>
      </w:r>
      <w:r w:rsidRPr="00763C2F">
        <w:rPr>
          <w:rFonts w:ascii="Arial" w:hAnsi="Arial" w:cs="Arial"/>
          <w:color w:val="00000A"/>
          <w:spacing w:val="-4"/>
          <w:sz w:val="20"/>
          <w:lang w:eastAsia="es-MX"/>
        </w:rPr>
        <w:t>t</w:t>
      </w:r>
      <w:r w:rsidRPr="00763C2F">
        <w:rPr>
          <w:rFonts w:ascii="Arial" w:hAnsi="Arial" w:cs="Arial"/>
          <w:color w:val="000007"/>
          <w:spacing w:val="-4"/>
          <w:sz w:val="20"/>
          <w:lang w:eastAsia="es-MX"/>
        </w:rPr>
        <w:t>ació</w:t>
      </w:r>
      <w:r w:rsidRPr="00763C2F">
        <w:rPr>
          <w:rFonts w:ascii="Arial" w:hAnsi="Arial" w:cs="Arial"/>
          <w:color w:val="00000A"/>
          <w:spacing w:val="-4"/>
          <w:sz w:val="20"/>
          <w:lang w:eastAsia="es-MX"/>
        </w:rPr>
        <w:t>n P</w:t>
      </w:r>
      <w:r w:rsidRPr="00763C2F">
        <w:rPr>
          <w:rFonts w:ascii="Arial" w:hAnsi="Arial" w:cs="Arial"/>
          <w:color w:val="000007"/>
          <w:spacing w:val="-4"/>
          <w:sz w:val="20"/>
          <w:lang w:eastAsia="es-MX"/>
        </w:rPr>
        <w:t>er</w:t>
      </w:r>
      <w:r w:rsidRPr="00763C2F">
        <w:rPr>
          <w:rFonts w:ascii="Arial" w:hAnsi="Arial" w:cs="Arial"/>
          <w:color w:val="00000A"/>
          <w:spacing w:val="-4"/>
          <w:sz w:val="20"/>
          <w:lang w:eastAsia="es-MX"/>
        </w:rPr>
        <w:t>ma</w:t>
      </w:r>
      <w:r w:rsidRPr="00763C2F">
        <w:rPr>
          <w:rFonts w:ascii="Arial" w:hAnsi="Arial" w:cs="Arial"/>
          <w:color w:val="000007"/>
          <w:spacing w:val="-4"/>
          <w:sz w:val="20"/>
          <w:lang w:eastAsia="es-MX"/>
        </w:rPr>
        <w:t>nen</w:t>
      </w:r>
      <w:r w:rsidRPr="00763C2F">
        <w:rPr>
          <w:rFonts w:ascii="Arial" w:hAnsi="Arial" w:cs="Arial"/>
          <w:color w:val="00000A"/>
          <w:spacing w:val="-4"/>
          <w:sz w:val="20"/>
          <w:lang w:eastAsia="es-MX"/>
        </w:rPr>
        <w:t>t</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 xml:space="preserve">, </w:t>
      </w:r>
      <w:r w:rsidRPr="00763C2F">
        <w:rPr>
          <w:rFonts w:ascii="Arial" w:hAnsi="Arial" w:cs="Arial"/>
          <w:color w:val="000007"/>
          <w:spacing w:val="-4"/>
          <w:sz w:val="20"/>
          <w:lang w:eastAsia="es-MX"/>
        </w:rPr>
        <w:t>en su caso</w:t>
      </w:r>
      <w:r w:rsidRPr="00763C2F">
        <w:rPr>
          <w:rFonts w:ascii="Arial" w:hAnsi="Arial" w:cs="Arial"/>
          <w:color w:val="00000A"/>
          <w:spacing w:val="-4"/>
          <w:sz w:val="20"/>
          <w:lang w:eastAsia="es-MX"/>
        </w:rPr>
        <w:t xml:space="preserve">, </w:t>
      </w:r>
      <w:r w:rsidRPr="00763C2F">
        <w:rPr>
          <w:rFonts w:ascii="Arial" w:hAnsi="Arial" w:cs="Arial"/>
          <w:color w:val="000007"/>
          <w:spacing w:val="-4"/>
          <w:sz w:val="20"/>
          <w:lang w:eastAsia="es-MX"/>
        </w:rPr>
        <w:t>as</w:t>
      </w:r>
      <w:r w:rsidRPr="00763C2F">
        <w:rPr>
          <w:rFonts w:ascii="Arial" w:hAnsi="Arial" w:cs="Arial"/>
          <w:color w:val="00000A"/>
          <w:spacing w:val="-4"/>
          <w:sz w:val="20"/>
          <w:lang w:eastAsia="es-MX"/>
        </w:rPr>
        <w:t xml:space="preserve">í </w:t>
      </w:r>
      <w:r w:rsidRPr="00763C2F">
        <w:rPr>
          <w:rFonts w:ascii="Arial" w:hAnsi="Arial" w:cs="Arial"/>
          <w:color w:val="000007"/>
          <w:spacing w:val="-4"/>
          <w:sz w:val="20"/>
          <w:lang w:eastAsia="es-MX"/>
        </w:rPr>
        <w:t>como la</w:t>
      </w:r>
      <w:r w:rsidRPr="00763C2F">
        <w:rPr>
          <w:rFonts w:ascii="Arial" w:hAnsi="Arial" w:cs="Arial"/>
          <w:color w:val="00000A"/>
          <w:spacing w:val="-4"/>
          <w:sz w:val="20"/>
          <w:lang w:eastAsia="es-MX"/>
        </w:rPr>
        <w:t xml:space="preserve">s </w:t>
      </w:r>
      <w:r w:rsidRPr="00763C2F">
        <w:rPr>
          <w:rFonts w:ascii="Arial" w:hAnsi="Arial" w:cs="Arial"/>
          <w:color w:val="000007"/>
          <w:spacing w:val="-4"/>
          <w:sz w:val="20"/>
          <w:lang w:eastAsia="es-MX"/>
        </w:rPr>
        <w:t>cor</w:t>
      </w:r>
      <w:r w:rsidRPr="00763C2F">
        <w:rPr>
          <w:rFonts w:ascii="Arial" w:hAnsi="Arial" w:cs="Arial"/>
          <w:color w:val="00000A"/>
          <w:spacing w:val="-4"/>
          <w:sz w:val="20"/>
          <w:lang w:eastAsia="es-MX"/>
        </w:rPr>
        <w:t>r</w:t>
      </w:r>
      <w:r w:rsidRPr="00763C2F">
        <w:rPr>
          <w:rFonts w:ascii="Arial" w:hAnsi="Arial" w:cs="Arial"/>
          <w:color w:val="000007"/>
          <w:spacing w:val="-4"/>
          <w:sz w:val="20"/>
          <w:lang w:eastAsia="es-MX"/>
        </w:rPr>
        <w:t>espondien</w:t>
      </w:r>
      <w:r w:rsidRPr="00763C2F">
        <w:rPr>
          <w:rFonts w:ascii="Arial" w:hAnsi="Arial" w:cs="Arial"/>
          <w:color w:val="00000A"/>
          <w:spacing w:val="-4"/>
          <w:sz w:val="20"/>
          <w:lang w:eastAsia="es-MX"/>
        </w:rPr>
        <w:t>t</w:t>
      </w:r>
      <w:r w:rsidRPr="00763C2F">
        <w:rPr>
          <w:rFonts w:ascii="Arial" w:hAnsi="Arial" w:cs="Arial"/>
          <w:color w:val="000007"/>
          <w:spacing w:val="-4"/>
          <w:sz w:val="20"/>
          <w:lang w:eastAsia="es-MX"/>
        </w:rPr>
        <w:t>es ac</w:t>
      </w:r>
      <w:r w:rsidRPr="00763C2F">
        <w:rPr>
          <w:rFonts w:ascii="Arial" w:hAnsi="Arial" w:cs="Arial"/>
          <w:color w:val="00000A"/>
          <w:spacing w:val="-4"/>
          <w:sz w:val="20"/>
          <w:lang w:eastAsia="es-MX"/>
        </w:rPr>
        <w:t>t</w:t>
      </w:r>
      <w:r w:rsidRPr="00763C2F">
        <w:rPr>
          <w:rFonts w:ascii="Arial" w:hAnsi="Arial" w:cs="Arial"/>
          <w:color w:val="000007"/>
          <w:spacing w:val="-4"/>
          <w:sz w:val="20"/>
          <w:lang w:eastAsia="es-MX"/>
        </w:rPr>
        <w:t>as con lis</w:t>
      </w:r>
      <w:r w:rsidRPr="00763C2F">
        <w:rPr>
          <w:rFonts w:ascii="Arial" w:hAnsi="Arial" w:cs="Arial"/>
          <w:color w:val="00000A"/>
          <w:spacing w:val="-4"/>
          <w:sz w:val="20"/>
          <w:lang w:eastAsia="es-MX"/>
        </w:rPr>
        <w:t>t</w:t>
      </w:r>
      <w:r w:rsidRPr="00763C2F">
        <w:rPr>
          <w:rFonts w:ascii="Arial" w:hAnsi="Arial" w:cs="Arial"/>
          <w:color w:val="000007"/>
          <w:spacing w:val="-4"/>
          <w:sz w:val="20"/>
          <w:lang w:eastAsia="es-MX"/>
        </w:rPr>
        <w:t xml:space="preserve">a </w:t>
      </w:r>
      <w:r w:rsidRPr="00763C2F">
        <w:rPr>
          <w:rFonts w:ascii="Arial" w:hAnsi="Arial" w:cs="Arial"/>
          <w:color w:val="00000A"/>
          <w:spacing w:val="-4"/>
          <w:sz w:val="20"/>
          <w:lang w:eastAsia="es-MX"/>
        </w:rPr>
        <w:t>d</w:t>
      </w:r>
      <w:r w:rsidRPr="00763C2F">
        <w:rPr>
          <w:rFonts w:ascii="Arial" w:hAnsi="Arial" w:cs="Arial"/>
          <w:color w:val="000007"/>
          <w:spacing w:val="-4"/>
          <w:sz w:val="20"/>
          <w:lang w:eastAsia="es-MX"/>
        </w:rPr>
        <w:t xml:space="preserve">e </w:t>
      </w:r>
      <w:r w:rsidRPr="00763C2F">
        <w:rPr>
          <w:rFonts w:ascii="Arial" w:hAnsi="Arial" w:cs="Arial"/>
          <w:color w:val="00000A"/>
          <w:spacing w:val="-4"/>
          <w:sz w:val="20"/>
          <w:lang w:eastAsia="es-MX"/>
        </w:rPr>
        <w:t>a</w:t>
      </w:r>
      <w:r w:rsidRPr="00763C2F">
        <w:rPr>
          <w:rFonts w:ascii="Arial" w:hAnsi="Arial" w:cs="Arial"/>
          <w:color w:val="000007"/>
          <w:spacing w:val="-4"/>
          <w:sz w:val="20"/>
          <w:lang w:eastAsia="es-MX"/>
        </w:rPr>
        <w:t>si</w:t>
      </w:r>
      <w:r w:rsidRPr="00763C2F">
        <w:rPr>
          <w:rFonts w:ascii="Arial" w:hAnsi="Arial" w:cs="Arial"/>
          <w:color w:val="00000A"/>
          <w:spacing w:val="-4"/>
          <w:sz w:val="20"/>
          <w:lang w:eastAsia="es-MX"/>
        </w:rPr>
        <w:t>st</w:t>
      </w:r>
      <w:r w:rsidRPr="00763C2F">
        <w:rPr>
          <w:rFonts w:ascii="Arial" w:hAnsi="Arial" w:cs="Arial"/>
          <w:color w:val="000007"/>
          <w:spacing w:val="-4"/>
          <w:sz w:val="20"/>
          <w:lang w:eastAsia="es-MX"/>
        </w:rPr>
        <w:t>en</w:t>
      </w:r>
      <w:r w:rsidRPr="00763C2F">
        <w:rPr>
          <w:rFonts w:ascii="Arial" w:hAnsi="Arial" w:cs="Arial"/>
          <w:color w:val="00000A"/>
          <w:spacing w:val="-4"/>
          <w:sz w:val="20"/>
          <w:lang w:eastAsia="es-MX"/>
        </w:rPr>
        <w:t>c</w:t>
      </w:r>
      <w:r w:rsidRPr="00763C2F">
        <w:rPr>
          <w:rFonts w:ascii="Arial" w:hAnsi="Arial" w:cs="Arial"/>
          <w:color w:val="000007"/>
          <w:spacing w:val="-4"/>
          <w:sz w:val="20"/>
          <w:lang w:eastAsia="es-MX"/>
        </w:rPr>
        <w:t>i</w:t>
      </w:r>
      <w:r w:rsidRPr="00763C2F">
        <w:rPr>
          <w:rFonts w:ascii="Arial" w:hAnsi="Arial" w:cs="Arial"/>
          <w:color w:val="00000A"/>
          <w:spacing w:val="-4"/>
          <w:sz w:val="20"/>
          <w:lang w:eastAsia="es-MX"/>
        </w:rPr>
        <w:t>a, u</w:t>
      </w:r>
      <w:r w:rsidRPr="00763C2F">
        <w:rPr>
          <w:rFonts w:ascii="Arial" w:hAnsi="Arial" w:cs="Arial"/>
          <w:color w:val="000007"/>
          <w:spacing w:val="-4"/>
          <w:sz w:val="20"/>
          <w:lang w:eastAsia="es-MX"/>
        </w:rPr>
        <w:t>na vez aprobadas y a la brevedad</w:t>
      </w:r>
      <w:r w:rsidRPr="00763C2F">
        <w:rPr>
          <w:rFonts w:ascii="Arial" w:hAnsi="Arial" w:cs="Arial"/>
          <w:color w:val="00000A"/>
          <w:spacing w:val="-4"/>
          <w:sz w:val="20"/>
          <w:lang w:eastAsia="es-MX"/>
        </w:rPr>
        <w:t xml:space="preserve"> </w:t>
      </w:r>
      <w:r w:rsidRPr="00763C2F">
        <w:rPr>
          <w:rFonts w:ascii="Arial" w:hAnsi="Arial" w:cs="Arial"/>
          <w:color w:val="000007"/>
          <w:spacing w:val="-4"/>
          <w:sz w:val="20"/>
          <w:lang w:eastAsia="es-MX"/>
        </w:rPr>
        <w:t>posi</w:t>
      </w:r>
      <w:r w:rsidRPr="00763C2F">
        <w:rPr>
          <w:rFonts w:ascii="Arial" w:hAnsi="Arial" w:cs="Arial"/>
          <w:color w:val="00000A"/>
          <w:spacing w:val="-4"/>
          <w:sz w:val="20"/>
          <w:lang w:eastAsia="es-MX"/>
        </w:rPr>
        <w:t>b</w:t>
      </w:r>
      <w:r w:rsidRPr="00763C2F">
        <w:rPr>
          <w:rFonts w:ascii="Arial" w:hAnsi="Arial" w:cs="Arial"/>
          <w:color w:val="000007"/>
          <w:spacing w:val="-4"/>
          <w:sz w:val="20"/>
          <w:lang w:eastAsia="es-MX"/>
        </w:rPr>
        <w:t>le</w:t>
      </w:r>
      <w:r w:rsidRPr="00763C2F">
        <w:rPr>
          <w:rFonts w:ascii="Arial" w:hAnsi="Arial" w:cs="Arial"/>
          <w:color w:val="00000A"/>
          <w:spacing w:val="-4"/>
          <w:sz w:val="20"/>
          <w:lang w:eastAsia="es-MX"/>
        </w:rPr>
        <w:t>; y</w:t>
      </w:r>
    </w:p>
    <w:p w:rsidR="00763C2F" w:rsidRPr="00763C2F" w:rsidRDefault="00763C2F" w:rsidP="00763C2F">
      <w:pPr>
        <w:pStyle w:val="Prrafodelista"/>
        <w:rPr>
          <w:rFonts w:ascii="Arial" w:hAnsi="Arial" w:cs="Arial"/>
          <w:color w:val="000007"/>
          <w:spacing w:val="-4"/>
          <w:sz w:val="10"/>
          <w:szCs w:val="10"/>
          <w:lang w:eastAsia="es-MX"/>
        </w:rPr>
      </w:pPr>
    </w:p>
    <w:p w:rsidR="00763C2F" w:rsidRPr="00763C2F" w:rsidRDefault="00763C2F" w:rsidP="00763C2F">
      <w:pPr>
        <w:pStyle w:val="Prrafodelista"/>
        <w:numPr>
          <w:ilvl w:val="0"/>
          <w:numId w:val="46"/>
        </w:numPr>
        <w:tabs>
          <w:tab w:val="clear" w:pos="983"/>
          <w:tab w:val="num" w:pos="0"/>
          <w:tab w:val="left" w:pos="567"/>
        </w:tabs>
        <w:autoSpaceDE w:val="0"/>
        <w:autoSpaceDN w:val="0"/>
        <w:adjustRightInd w:val="0"/>
        <w:spacing w:before="80"/>
        <w:ind w:left="0" w:firstLine="0"/>
        <w:jc w:val="both"/>
        <w:rPr>
          <w:rFonts w:ascii="Arial" w:hAnsi="Arial" w:cs="Arial"/>
          <w:color w:val="00000A"/>
          <w:spacing w:val="-4"/>
          <w:sz w:val="20"/>
          <w:lang w:eastAsia="es-MX"/>
        </w:rPr>
      </w:pPr>
      <w:r w:rsidRPr="00763C2F">
        <w:rPr>
          <w:color w:val="00000A"/>
          <w:spacing w:val="-4"/>
          <w:sz w:val="18"/>
          <w:szCs w:val="18"/>
          <w:lang w:eastAsia="es-MX"/>
        </w:rPr>
        <w:t xml:space="preserve"> </w:t>
      </w:r>
      <w:r w:rsidRPr="00763C2F">
        <w:rPr>
          <w:rFonts w:ascii="Arial" w:hAnsi="Arial" w:cs="Arial"/>
          <w:color w:val="00000A"/>
          <w:spacing w:val="-4"/>
          <w:sz w:val="20"/>
          <w:lang w:eastAsia="es-MX"/>
        </w:rPr>
        <w:t>El inventario de sus bienes a través de inte</w:t>
      </w:r>
      <w:r w:rsidRPr="00763C2F">
        <w:rPr>
          <w:rFonts w:ascii="Arial" w:hAnsi="Arial" w:cs="Arial"/>
          <w:color w:val="000007"/>
          <w:spacing w:val="-4"/>
          <w:sz w:val="20"/>
          <w:lang w:eastAsia="es-MX"/>
        </w:rPr>
        <w:t>r</w:t>
      </w:r>
      <w:r w:rsidRPr="00763C2F">
        <w:rPr>
          <w:rFonts w:ascii="Arial" w:hAnsi="Arial" w:cs="Arial"/>
          <w:color w:val="00000A"/>
          <w:spacing w:val="-4"/>
          <w:sz w:val="20"/>
          <w:lang w:eastAsia="es-MX"/>
        </w:rPr>
        <w:t>net, el cual d</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b</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rán actualizar, por lo menos, cada seis meses.</w:t>
      </w:r>
    </w:p>
    <w:p w:rsidR="00C86B4E" w:rsidRPr="003A291E" w:rsidRDefault="00C86B4E" w:rsidP="000B4310">
      <w:pPr>
        <w:tabs>
          <w:tab w:val="num" w:pos="426"/>
          <w:tab w:val="num" w:pos="1701"/>
        </w:tabs>
        <w:jc w:val="both"/>
        <w:rPr>
          <w:rFonts w:ascii="Arial" w:hAnsi="Arial" w:cs="Arial"/>
          <w:sz w:val="16"/>
          <w:szCs w:val="16"/>
          <w:lang w:val="es-MX" w:eastAsia="en-US"/>
        </w:rPr>
      </w:pPr>
    </w:p>
    <w:p w:rsidR="00C86B4E" w:rsidRPr="00C86B4E" w:rsidRDefault="00C86B4E" w:rsidP="000B4310">
      <w:pPr>
        <w:tabs>
          <w:tab w:val="num" w:pos="426"/>
        </w:tabs>
        <w:jc w:val="both"/>
        <w:rPr>
          <w:rFonts w:ascii="Arial" w:hAnsi="Arial" w:cs="Arial"/>
          <w:sz w:val="20"/>
          <w:szCs w:val="26"/>
          <w:lang w:val="es-MX" w:eastAsia="en-US"/>
        </w:rPr>
      </w:pPr>
      <w:r w:rsidRPr="00C86B4E">
        <w:rPr>
          <w:rFonts w:ascii="Arial" w:hAnsi="Arial" w:cs="Arial"/>
          <w:sz w:val="20"/>
          <w:szCs w:val="26"/>
          <w:lang w:val="es-MX" w:eastAsia="en-US"/>
        </w:rPr>
        <w:t>b)  En el Poder Ejecutivo:</w:t>
      </w:r>
    </w:p>
    <w:p w:rsidR="00C86B4E" w:rsidRPr="00C86B4E" w:rsidRDefault="00C86B4E" w:rsidP="000B4310">
      <w:pPr>
        <w:tabs>
          <w:tab w:val="num" w:pos="426"/>
        </w:tabs>
        <w:jc w:val="both"/>
        <w:rPr>
          <w:rFonts w:ascii="Arial" w:hAnsi="Arial" w:cs="Arial"/>
          <w:sz w:val="8"/>
          <w:szCs w:val="1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Estructura orgánica, atribuciones de las dependencias y entidades por unidad administrativa y servicios que prestan;</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clear" w:pos="1080"/>
          <w:tab w:val="num" w:pos="426"/>
          <w:tab w:val="num" w:pos="1701"/>
        </w:tabs>
        <w:spacing w:before="120"/>
        <w:ind w:left="0" w:firstLine="0"/>
        <w:jc w:val="both"/>
        <w:rPr>
          <w:rFonts w:ascii="Arial" w:hAnsi="Arial" w:cs="Arial"/>
          <w:spacing w:val="-2"/>
          <w:sz w:val="20"/>
          <w:szCs w:val="26"/>
          <w:lang w:val="es-MX" w:eastAsia="en-US"/>
        </w:rPr>
      </w:pPr>
      <w:r w:rsidRPr="00C86B4E">
        <w:rPr>
          <w:rFonts w:ascii="Arial" w:hAnsi="Arial" w:cs="Arial"/>
          <w:spacing w:val="-2"/>
          <w:sz w:val="20"/>
          <w:szCs w:val="26"/>
          <w:lang w:val="es-MX" w:eastAsia="en-US"/>
        </w:rPr>
        <w:t>Reglamentos, decretos administrativos, manuales de organización y</w:t>
      </w:r>
      <w:r w:rsidR="0078543A">
        <w:rPr>
          <w:rFonts w:ascii="Arial" w:hAnsi="Arial" w:cs="Arial"/>
          <w:spacing w:val="-2"/>
          <w:sz w:val="20"/>
          <w:szCs w:val="26"/>
          <w:lang w:val="es-MX" w:eastAsia="en-US"/>
        </w:rPr>
        <w:t xml:space="preserve"> </w:t>
      </w:r>
      <w:r w:rsidRPr="00C86B4E">
        <w:rPr>
          <w:rFonts w:ascii="Arial" w:hAnsi="Arial" w:cs="Arial"/>
          <w:spacing w:val="-2"/>
          <w:sz w:val="20"/>
          <w:szCs w:val="26"/>
          <w:lang w:val="es-MX" w:eastAsia="en-US"/>
        </w:rPr>
        <w:t>procedimientos, así como toda normatividad vigente de carácter administrativo;</w:t>
      </w: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Plan Estatal de Desarrollo y programas derivados del mismo;</w:t>
      </w: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Directorio oficial de los servidores públicos de las dependencias y entidades, a partir del nivel de jefe de departamento o sus equivalentes y hasta sus titulares; </w:t>
      </w:r>
      <w:r w:rsidR="001D403A">
        <w:rPr>
          <w:rFonts w:ascii="Arial" w:hAnsi="Arial" w:cs="Arial"/>
          <w:sz w:val="20"/>
          <w:szCs w:val="26"/>
          <w:lang w:val="es-MX" w:eastAsia="en-US"/>
        </w:rPr>
        <w:tab/>
      </w:r>
      <w:r w:rsidRPr="00C86B4E">
        <w:rPr>
          <w:rFonts w:ascii="Arial" w:hAnsi="Arial" w:cs="Arial"/>
          <w:sz w:val="20"/>
          <w:szCs w:val="26"/>
          <w:lang w:val="es-MX" w:eastAsia="en-US"/>
        </w:rPr>
        <w:t xml:space="preserve">en capítulo especial del directorio se incluirá la lista de los defensores de oficio </w:t>
      </w:r>
      <w:r w:rsidR="001D403A">
        <w:rPr>
          <w:rFonts w:ascii="Arial" w:hAnsi="Arial" w:cs="Arial"/>
          <w:sz w:val="20"/>
          <w:szCs w:val="26"/>
          <w:lang w:val="es-MX" w:eastAsia="en-US"/>
        </w:rPr>
        <w:tab/>
      </w:r>
      <w:r w:rsidRPr="00C86B4E">
        <w:rPr>
          <w:rFonts w:ascii="Arial" w:hAnsi="Arial" w:cs="Arial"/>
          <w:sz w:val="20"/>
          <w:szCs w:val="26"/>
          <w:lang w:val="es-MX" w:eastAsia="en-US"/>
        </w:rPr>
        <w:t>con su domicilio oficial y adscripción;</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Nombre, domicilio oficial, dirección electrónica y horario de trabajo, en su caso, de los titulares de las Unidades de Información Pública;</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del personal que labora, incluyendo la naturaleza de su relación de trabajo o contratación y, en su caso, puesto, nivel, adscripción y rango de sueldo;</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 jubilados y pensionados, incluyendo el monto de la pensión que perciban;</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Servicios que se prestan y programas de apoyo que se realizan, así como los trámites, requisitos y formatos para solicitar unos y otros;</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Presupuesto autorizado y avance de su ejercicio por trimestre;</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763C2F" w:rsidRDefault="00763C2F" w:rsidP="000B4310">
      <w:pPr>
        <w:numPr>
          <w:ilvl w:val="0"/>
          <w:numId w:val="45"/>
        </w:numPr>
        <w:tabs>
          <w:tab w:val="num" w:pos="426"/>
          <w:tab w:val="num" w:pos="1701"/>
        </w:tabs>
        <w:spacing w:before="120"/>
        <w:ind w:left="0" w:firstLine="0"/>
        <w:jc w:val="both"/>
        <w:rPr>
          <w:rFonts w:ascii="Arial" w:hAnsi="Arial" w:cs="Arial"/>
          <w:sz w:val="20"/>
          <w:lang w:val="es-MX" w:eastAsia="en-US"/>
        </w:rPr>
      </w:pPr>
      <w:r>
        <w:rPr>
          <w:rFonts w:ascii="Arial" w:hAnsi="Arial" w:cs="Arial"/>
          <w:sz w:val="20"/>
          <w:szCs w:val="26"/>
          <w:lang w:val="es-MX" w:eastAsia="en-US"/>
        </w:rPr>
        <w:lastRenderedPageBreak/>
        <w:t xml:space="preserve"> </w:t>
      </w:r>
      <w:r w:rsidRPr="00763C2F">
        <w:rPr>
          <w:rFonts w:ascii="Arial" w:hAnsi="Arial" w:cs="Arial"/>
          <w:color w:val="00000A"/>
          <w:spacing w:val="-4"/>
          <w:sz w:val="20"/>
          <w:lang w:eastAsia="es-MX"/>
        </w:rPr>
        <w:t>La información financiera, contable, presupue</w:t>
      </w:r>
      <w:r w:rsidRPr="00763C2F">
        <w:rPr>
          <w:rFonts w:ascii="Arial" w:hAnsi="Arial" w:cs="Arial"/>
          <w:color w:val="000007"/>
          <w:spacing w:val="-4"/>
          <w:sz w:val="20"/>
          <w:lang w:eastAsia="es-MX"/>
        </w:rPr>
        <w:t>s</w:t>
      </w:r>
      <w:r w:rsidRPr="00763C2F">
        <w:rPr>
          <w:rFonts w:ascii="Arial" w:hAnsi="Arial" w:cs="Arial"/>
          <w:color w:val="00000A"/>
          <w:spacing w:val="-4"/>
          <w:sz w:val="20"/>
          <w:lang w:eastAsia="es-MX"/>
        </w:rPr>
        <w:t>tal, patrimonial y programática correspondiente a cada uno de los trimestres del año den</w:t>
      </w:r>
      <w:r w:rsidRPr="00763C2F">
        <w:rPr>
          <w:rFonts w:ascii="Arial" w:hAnsi="Arial" w:cs="Arial"/>
          <w:color w:val="212025"/>
          <w:spacing w:val="-4"/>
          <w:sz w:val="20"/>
          <w:lang w:eastAsia="es-MX"/>
        </w:rPr>
        <w:t>t</w:t>
      </w:r>
      <w:r w:rsidRPr="00763C2F">
        <w:rPr>
          <w:rFonts w:ascii="Arial" w:hAnsi="Arial" w:cs="Arial"/>
          <w:color w:val="00000A"/>
          <w:spacing w:val="-4"/>
          <w:sz w:val="20"/>
          <w:lang w:eastAsia="es-MX"/>
        </w:rPr>
        <w:t>ro de los treinta días naturales siguientes al cierre d</w:t>
      </w:r>
      <w:r w:rsidRPr="00763C2F">
        <w:rPr>
          <w:rFonts w:ascii="Arial" w:hAnsi="Arial" w:cs="Arial"/>
          <w:color w:val="000007"/>
          <w:spacing w:val="-4"/>
          <w:sz w:val="20"/>
          <w:lang w:eastAsia="es-MX"/>
        </w:rPr>
        <w:t>e</w:t>
      </w:r>
      <w:r w:rsidRPr="00763C2F">
        <w:rPr>
          <w:rFonts w:ascii="Arial" w:hAnsi="Arial" w:cs="Arial"/>
          <w:color w:val="00000A"/>
          <w:spacing w:val="-4"/>
          <w:sz w:val="20"/>
          <w:lang w:eastAsia="es-MX"/>
        </w:rPr>
        <w:t>l periodo que corresponda. Asimismo, deberá permanecer disponible en Internet la información correspondiente de los últimos seis ejercicios fiscales</w:t>
      </w:r>
      <w:r w:rsidR="00C86B4E" w:rsidRPr="00763C2F">
        <w:rPr>
          <w:rFonts w:ascii="Arial" w:hAnsi="Arial" w:cs="Arial"/>
          <w:sz w:val="20"/>
          <w:lang w:val="es-MX" w:eastAsia="en-US"/>
        </w:rPr>
        <w:t>;</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subsidios y subvenciones que otorgue y sus beneficiarios;</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num" w:pos="42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de proveedores y contratistas incluidos en el padrón correspondiente;</w:t>
      </w:r>
    </w:p>
    <w:p w:rsidR="00C86B4E" w:rsidRPr="00C86B4E" w:rsidRDefault="00C86B4E" w:rsidP="000B4310">
      <w:pPr>
        <w:tabs>
          <w:tab w:val="num" w:pos="426"/>
          <w:tab w:val="num" w:pos="1701"/>
        </w:tabs>
        <w:jc w:val="both"/>
        <w:rPr>
          <w:rFonts w:ascii="Arial" w:hAnsi="Arial" w:cs="Arial"/>
          <w:sz w:val="8"/>
          <w:szCs w:val="26"/>
          <w:lang w:val="es-MX" w:eastAsia="en-US"/>
        </w:rPr>
      </w:pPr>
    </w:p>
    <w:p w:rsidR="00C86B4E" w:rsidRPr="00C86B4E" w:rsidRDefault="00C86B4E" w:rsidP="000B4310">
      <w:pPr>
        <w:numPr>
          <w:ilvl w:val="0"/>
          <w:numId w:val="45"/>
        </w:numPr>
        <w:tabs>
          <w:tab w:val="clear" w:pos="1080"/>
          <w:tab w:val="num" w:pos="709"/>
          <w:tab w:val="num" w:pos="1701"/>
        </w:tabs>
        <w:spacing w:before="120"/>
        <w:ind w:left="0" w:firstLine="54"/>
        <w:jc w:val="both"/>
        <w:rPr>
          <w:rFonts w:ascii="Arial" w:hAnsi="Arial" w:cs="Arial"/>
          <w:sz w:val="20"/>
          <w:szCs w:val="26"/>
          <w:lang w:val="es-MX" w:eastAsia="en-US"/>
        </w:rPr>
      </w:pPr>
      <w:r w:rsidRPr="00C86B4E">
        <w:rPr>
          <w:rFonts w:ascii="Arial" w:hAnsi="Arial" w:cs="Arial"/>
          <w:sz w:val="20"/>
          <w:szCs w:val="26"/>
          <w:lang w:val="es-MX" w:eastAsia="en-US"/>
        </w:rPr>
        <w:t>Convocatorias para la licitación de adquisiciones, contratación de servicios u obra pública, así como sus resultados;</w:t>
      </w:r>
    </w:p>
    <w:p w:rsidR="00C86B4E" w:rsidRPr="00C86B4E" w:rsidRDefault="00C86B4E" w:rsidP="000B4310">
      <w:pPr>
        <w:tabs>
          <w:tab w:val="num" w:pos="709"/>
          <w:tab w:val="num" w:pos="1701"/>
        </w:tabs>
        <w:ind w:hanging="567"/>
        <w:jc w:val="both"/>
        <w:rPr>
          <w:rFonts w:ascii="Arial" w:hAnsi="Arial" w:cs="Arial"/>
          <w:sz w:val="8"/>
          <w:szCs w:val="26"/>
          <w:lang w:val="es-MX" w:eastAsia="en-US"/>
        </w:rPr>
      </w:pPr>
    </w:p>
    <w:p w:rsidR="00C86B4E" w:rsidRPr="00C86B4E" w:rsidRDefault="00C86B4E" w:rsidP="000B4310">
      <w:pPr>
        <w:numPr>
          <w:ilvl w:val="0"/>
          <w:numId w:val="45"/>
        </w:numPr>
        <w:tabs>
          <w:tab w:val="clear" w:pos="1080"/>
          <w:tab w:val="num" w:pos="709"/>
          <w:tab w:val="num" w:pos="1701"/>
        </w:tabs>
        <w:spacing w:before="120"/>
        <w:ind w:left="0" w:firstLine="54"/>
        <w:jc w:val="both"/>
        <w:rPr>
          <w:rFonts w:ascii="Arial" w:hAnsi="Arial" w:cs="Arial"/>
          <w:sz w:val="20"/>
          <w:szCs w:val="26"/>
          <w:lang w:val="es-MX" w:eastAsia="en-US"/>
        </w:rPr>
      </w:pPr>
      <w:r w:rsidRPr="00C86B4E">
        <w:rPr>
          <w:rFonts w:ascii="Arial" w:hAnsi="Arial" w:cs="Arial"/>
          <w:sz w:val="20"/>
          <w:szCs w:val="26"/>
          <w:lang w:val="es-MX" w:eastAsia="en-US"/>
        </w:rPr>
        <w:t>Relación de vehículos oficiales e identificación de los mismos;</w:t>
      </w:r>
    </w:p>
    <w:p w:rsidR="00C86B4E" w:rsidRPr="00C86B4E" w:rsidRDefault="00C86B4E" w:rsidP="000B4310">
      <w:pPr>
        <w:tabs>
          <w:tab w:val="num" w:pos="709"/>
          <w:tab w:val="num" w:pos="1701"/>
        </w:tabs>
        <w:ind w:hanging="567"/>
        <w:jc w:val="both"/>
        <w:rPr>
          <w:rFonts w:ascii="Arial" w:hAnsi="Arial" w:cs="Arial"/>
          <w:sz w:val="8"/>
          <w:szCs w:val="26"/>
          <w:lang w:val="es-MX" w:eastAsia="en-US"/>
        </w:rPr>
      </w:pPr>
    </w:p>
    <w:p w:rsidR="00C86B4E" w:rsidRPr="00C86B4E" w:rsidRDefault="00C86B4E" w:rsidP="000B4310">
      <w:pPr>
        <w:numPr>
          <w:ilvl w:val="0"/>
          <w:numId w:val="45"/>
        </w:numPr>
        <w:tabs>
          <w:tab w:val="clear" w:pos="1080"/>
          <w:tab w:val="num" w:pos="709"/>
          <w:tab w:val="num" w:pos="1701"/>
        </w:tabs>
        <w:spacing w:before="120"/>
        <w:ind w:left="0" w:firstLine="54"/>
        <w:jc w:val="both"/>
        <w:rPr>
          <w:rFonts w:ascii="Arial" w:hAnsi="Arial" w:cs="Arial"/>
          <w:sz w:val="20"/>
          <w:szCs w:val="26"/>
          <w:lang w:val="es-MX" w:eastAsia="en-US"/>
        </w:rPr>
      </w:pPr>
      <w:r w:rsidRPr="00C86B4E">
        <w:rPr>
          <w:rFonts w:ascii="Arial" w:hAnsi="Arial" w:cs="Arial"/>
          <w:sz w:val="20"/>
          <w:szCs w:val="26"/>
          <w:lang w:val="es-MX" w:eastAsia="en-US"/>
        </w:rPr>
        <w:t>Concesi</w:t>
      </w:r>
      <w:r w:rsidR="00B010DB">
        <w:rPr>
          <w:rFonts w:ascii="Arial" w:hAnsi="Arial" w:cs="Arial"/>
          <w:sz w:val="20"/>
          <w:szCs w:val="26"/>
          <w:lang w:val="es-MX" w:eastAsia="en-US"/>
        </w:rPr>
        <w:t>ones, permisos y autorizaciones;</w:t>
      </w:r>
    </w:p>
    <w:p w:rsidR="00C86B4E" w:rsidRPr="00C86B4E" w:rsidRDefault="00C86B4E" w:rsidP="000B4310">
      <w:pPr>
        <w:tabs>
          <w:tab w:val="num" w:pos="709"/>
          <w:tab w:val="num" w:pos="1701"/>
        </w:tabs>
        <w:ind w:hanging="567"/>
        <w:jc w:val="both"/>
        <w:rPr>
          <w:rFonts w:ascii="Arial" w:hAnsi="Arial" w:cs="Arial"/>
          <w:sz w:val="8"/>
          <w:szCs w:val="26"/>
          <w:lang w:val="es-MX" w:eastAsia="en-US"/>
        </w:rPr>
      </w:pPr>
    </w:p>
    <w:p w:rsidR="00C86B4E" w:rsidRDefault="00C86B4E" w:rsidP="000B4310">
      <w:pPr>
        <w:numPr>
          <w:ilvl w:val="0"/>
          <w:numId w:val="45"/>
        </w:numPr>
        <w:tabs>
          <w:tab w:val="clear" w:pos="1080"/>
          <w:tab w:val="num" w:pos="709"/>
          <w:tab w:val="num" w:pos="1701"/>
        </w:tabs>
        <w:spacing w:before="120"/>
        <w:ind w:left="0" w:firstLine="54"/>
        <w:jc w:val="both"/>
        <w:rPr>
          <w:rFonts w:ascii="Arial" w:hAnsi="Arial" w:cs="Arial"/>
          <w:spacing w:val="-4"/>
          <w:sz w:val="20"/>
          <w:szCs w:val="26"/>
          <w:lang w:val="es-MX" w:eastAsia="en-US"/>
        </w:rPr>
      </w:pPr>
      <w:r w:rsidRPr="00C86B4E">
        <w:rPr>
          <w:rFonts w:ascii="Arial" w:hAnsi="Arial" w:cs="Arial"/>
          <w:spacing w:val="-4"/>
          <w:sz w:val="20"/>
          <w:szCs w:val="26"/>
          <w:lang w:val="es-MX" w:eastAsia="en-US"/>
        </w:rPr>
        <w:t xml:space="preserve">Informe anual de actividades del Ejecutivo, así como de las dependencias y </w:t>
      </w:r>
      <w:r w:rsidR="00B010DB">
        <w:rPr>
          <w:rFonts w:ascii="Arial" w:hAnsi="Arial" w:cs="Arial"/>
          <w:spacing w:val="-4"/>
          <w:sz w:val="20"/>
          <w:szCs w:val="26"/>
          <w:lang w:val="es-MX" w:eastAsia="en-US"/>
        </w:rPr>
        <w:t>entidades;</w:t>
      </w:r>
    </w:p>
    <w:p w:rsidR="00763C2F" w:rsidRPr="00763C2F" w:rsidRDefault="00763C2F" w:rsidP="00763C2F">
      <w:pPr>
        <w:pStyle w:val="Prrafodelista"/>
        <w:rPr>
          <w:rFonts w:ascii="Arial" w:hAnsi="Arial" w:cs="Arial"/>
          <w:spacing w:val="-4"/>
          <w:sz w:val="8"/>
          <w:szCs w:val="8"/>
          <w:lang w:val="es-MX" w:eastAsia="en-US"/>
        </w:rPr>
      </w:pPr>
    </w:p>
    <w:p w:rsidR="00B010DB" w:rsidRPr="00763C2F" w:rsidRDefault="00B010DB" w:rsidP="000B4310">
      <w:pPr>
        <w:numPr>
          <w:ilvl w:val="0"/>
          <w:numId w:val="45"/>
        </w:numPr>
        <w:tabs>
          <w:tab w:val="clear" w:pos="1080"/>
          <w:tab w:val="num" w:pos="709"/>
          <w:tab w:val="num" w:pos="1701"/>
        </w:tabs>
        <w:spacing w:before="120"/>
        <w:ind w:left="0" w:firstLine="54"/>
        <w:jc w:val="both"/>
        <w:rPr>
          <w:rFonts w:ascii="Arial" w:hAnsi="Arial" w:cs="Arial"/>
          <w:spacing w:val="-4"/>
          <w:sz w:val="20"/>
          <w:lang w:val="es-MX" w:eastAsia="en-US"/>
        </w:rPr>
      </w:pPr>
      <w:r w:rsidRPr="00EF01EF">
        <w:rPr>
          <w:rFonts w:ascii="Arial" w:hAnsi="Arial" w:cs="Arial"/>
          <w:sz w:val="20"/>
        </w:rPr>
        <w:t>En su caso, los indicadores de gestión</w:t>
      </w:r>
      <w:r w:rsidR="00763C2F">
        <w:rPr>
          <w:rFonts w:ascii="Arial" w:hAnsi="Arial" w:cs="Arial"/>
          <w:sz w:val="20"/>
        </w:rPr>
        <w:t>;</w:t>
      </w:r>
    </w:p>
    <w:p w:rsidR="00763C2F" w:rsidRPr="00763C2F" w:rsidRDefault="00763C2F" w:rsidP="00763C2F">
      <w:pPr>
        <w:pStyle w:val="Prrafodelista"/>
        <w:rPr>
          <w:rFonts w:ascii="Arial" w:hAnsi="Arial" w:cs="Arial"/>
          <w:spacing w:val="-4"/>
          <w:sz w:val="8"/>
          <w:szCs w:val="8"/>
          <w:lang w:val="es-MX" w:eastAsia="en-US"/>
        </w:rPr>
      </w:pPr>
    </w:p>
    <w:p w:rsidR="00763C2F" w:rsidRPr="00763C2F" w:rsidRDefault="00763C2F" w:rsidP="000B4310">
      <w:pPr>
        <w:numPr>
          <w:ilvl w:val="0"/>
          <w:numId w:val="45"/>
        </w:numPr>
        <w:tabs>
          <w:tab w:val="clear" w:pos="1080"/>
          <w:tab w:val="num" w:pos="709"/>
          <w:tab w:val="num" w:pos="1701"/>
        </w:tabs>
        <w:spacing w:before="120"/>
        <w:ind w:left="0" w:firstLine="54"/>
        <w:jc w:val="both"/>
        <w:rPr>
          <w:rFonts w:ascii="Arial" w:hAnsi="Arial" w:cs="Arial"/>
          <w:spacing w:val="-4"/>
          <w:sz w:val="20"/>
          <w:lang w:val="es-MX" w:eastAsia="en-US"/>
        </w:rPr>
      </w:pPr>
      <w:r w:rsidRPr="00763C2F">
        <w:rPr>
          <w:rFonts w:ascii="Arial" w:hAnsi="Arial" w:cs="Arial"/>
          <w:color w:val="00000B"/>
          <w:spacing w:val="-4"/>
          <w:sz w:val="20"/>
          <w:lang w:eastAsia="es-MX"/>
        </w:rPr>
        <w:t>La Cuenta Pública del Gobierno del Estado de Tamaulipas el dí</w:t>
      </w:r>
      <w:r w:rsidRPr="00763C2F">
        <w:rPr>
          <w:rFonts w:ascii="Arial" w:hAnsi="Arial" w:cs="Arial"/>
          <w:color w:val="000007"/>
          <w:spacing w:val="-4"/>
          <w:sz w:val="20"/>
          <w:lang w:eastAsia="es-MX"/>
        </w:rPr>
        <w:t xml:space="preserve">a </w:t>
      </w:r>
      <w:r w:rsidRPr="00763C2F">
        <w:rPr>
          <w:rFonts w:ascii="Arial" w:hAnsi="Arial" w:cs="Arial"/>
          <w:color w:val="00000B"/>
          <w:spacing w:val="-4"/>
          <w:sz w:val="20"/>
          <w:lang w:eastAsia="es-MX"/>
        </w:rPr>
        <w:t>hábil siguiente a su presentac</w:t>
      </w:r>
      <w:r w:rsidRPr="00763C2F">
        <w:rPr>
          <w:rFonts w:ascii="Arial" w:hAnsi="Arial" w:cs="Arial"/>
          <w:color w:val="000007"/>
          <w:spacing w:val="-4"/>
          <w:sz w:val="20"/>
          <w:lang w:eastAsia="es-MX"/>
        </w:rPr>
        <w:t>i</w:t>
      </w:r>
      <w:r w:rsidRPr="00763C2F">
        <w:rPr>
          <w:rFonts w:ascii="Arial" w:hAnsi="Arial" w:cs="Arial"/>
          <w:color w:val="00000B"/>
          <w:spacing w:val="-4"/>
          <w:sz w:val="20"/>
          <w:lang w:eastAsia="es-MX"/>
        </w:rPr>
        <w:t>ón ante el Congreso para su fiscaliz</w:t>
      </w:r>
      <w:r w:rsidRPr="00763C2F">
        <w:rPr>
          <w:rFonts w:ascii="Arial" w:hAnsi="Arial" w:cs="Arial"/>
          <w:color w:val="000007"/>
          <w:spacing w:val="-4"/>
          <w:sz w:val="20"/>
          <w:lang w:eastAsia="es-MX"/>
        </w:rPr>
        <w:t>a</w:t>
      </w:r>
      <w:r w:rsidRPr="00763C2F">
        <w:rPr>
          <w:rFonts w:ascii="Arial" w:hAnsi="Arial" w:cs="Arial"/>
          <w:color w:val="00000B"/>
          <w:spacing w:val="-4"/>
          <w:sz w:val="20"/>
          <w:lang w:eastAsia="es-MX"/>
        </w:rPr>
        <w:t>ción. Asimismo, deberá permanecer disponible en Int</w:t>
      </w:r>
      <w:r w:rsidRPr="00763C2F">
        <w:rPr>
          <w:rFonts w:ascii="Arial" w:hAnsi="Arial" w:cs="Arial"/>
          <w:color w:val="000007"/>
          <w:spacing w:val="-4"/>
          <w:sz w:val="20"/>
          <w:lang w:eastAsia="es-MX"/>
        </w:rPr>
        <w:t>e</w:t>
      </w:r>
      <w:r w:rsidRPr="00763C2F">
        <w:rPr>
          <w:rFonts w:ascii="Arial" w:hAnsi="Arial" w:cs="Arial"/>
          <w:color w:val="00000B"/>
          <w:spacing w:val="-4"/>
          <w:sz w:val="20"/>
          <w:lang w:eastAsia="es-MX"/>
        </w:rPr>
        <w:t>rnet la inform</w:t>
      </w:r>
      <w:r w:rsidRPr="00763C2F">
        <w:rPr>
          <w:rFonts w:ascii="Arial" w:hAnsi="Arial" w:cs="Arial"/>
          <w:color w:val="000007"/>
          <w:spacing w:val="-4"/>
          <w:sz w:val="20"/>
          <w:lang w:eastAsia="es-MX"/>
        </w:rPr>
        <w:t>a</w:t>
      </w:r>
      <w:r w:rsidRPr="00763C2F">
        <w:rPr>
          <w:rFonts w:ascii="Arial" w:hAnsi="Arial" w:cs="Arial"/>
          <w:color w:val="00000B"/>
          <w:spacing w:val="-4"/>
          <w:sz w:val="20"/>
          <w:lang w:eastAsia="es-MX"/>
        </w:rPr>
        <w:t>ción correspondiente de los últimos seis ejercicios fiscales; y</w:t>
      </w:r>
    </w:p>
    <w:p w:rsidR="00763C2F" w:rsidRPr="00763C2F" w:rsidRDefault="00763C2F" w:rsidP="00763C2F">
      <w:pPr>
        <w:pStyle w:val="Prrafodelista"/>
        <w:rPr>
          <w:rFonts w:ascii="Arial" w:hAnsi="Arial" w:cs="Arial"/>
          <w:spacing w:val="-4"/>
          <w:sz w:val="8"/>
          <w:szCs w:val="8"/>
          <w:lang w:val="es-MX" w:eastAsia="en-US"/>
        </w:rPr>
      </w:pPr>
    </w:p>
    <w:p w:rsidR="00763C2F" w:rsidRPr="00763C2F" w:rsidRDefault="00763C2F" w:rsidP="000B4310">
      <w:pPr>
        <w:numPr>
          <w:ilvl w:val="0"/>
          <w:numId w:val="45"/>
        </w:numPr>
        <w:tabs>
          <w:tab w:val="clear" w:pos="1080"/>
          <w:tab w:val="num" w:pos="709"/>
          <w:tab w:val="num" w:pos="1701"/>
        </w:tabs>
        <w:spacing w:before="120"/>
        <w:ind w:left="0" w:firstLine="54"/>
        <w:jc w:val="both"/>
        <w:rPr>
          <w:rFonts w:ascii="Arial" w:hAnsi="Arial" w:cs="Arial"/>
          <w:spacing w:val="-4"/>
          <w:sz w:val="20"/>
          <w:lang w:val="es-MX" w:eastAsia="en-US"/>
        </w:rPr>
      </w:pPr>
      <w:r w:rsidRPr="00763C2F">
        <w:rPr>
          <w:rFonts w:ascii="Arial" w:hAnsi="Arial" w:cs="Arial"/>
          <w:color w:val="00000B"/>
          <w:spacing w:val="-4"/>
          <w:sz w:val="20"/>
          <w:lang w:eastAsia="es-MX"/>
        </w:rPr>
        <w:t>El inventario de sus bienes a través de intern</w:t>
      </w:r>
      <w:r w:rsidRPr="00763C2F">
        <w:rPr>
          <w:rFonts w:ascii="Arial" w:hAnsi="Arial" w:cs="Arial"/>
          <w:color w:val="000007"/>
          <w:spacing w:val="-4"/>
          <w:sz w:val="20"/>
          <w:lang w:eastAsia="es-MX"/>
        </w:rPr>
        <w:t>e</w:t>
      </w:r>
      <w:r w:rsidRPr="00763C2F">
        <w:rPr>
          <w:rFonts w:ascii="Arial" w:hAnsi="Arial" w:cs="Arial"/>
          <w:color w:val="00000B"/>
          <w:spacing w:val="-4"/>
          <w:sz w:val="20"/>
          <w:lang w:eastAsia="es-MX"/>
        </w:rPr>
        <w:t>t, el cual deberán actualizar, por lo menos, cada seis meses.</w:t>
      </w:r>
    </w:p>
    <w:p w:rsidR="00C86B4E" w:rsidRPr="00C86B4E" w:rsidRDefault="00C86B4E" w:rsidP="000C6778">
      <w:pPr>
        <w:jc w:val="both"/>
        <w:rPr>
          <w:rFonts w:ascii="Arial" w:hAnsi="Arial" w:cs="Arial"/>
          <w:sz w:val="12"/>
          <w:szCs w:val="26"/>
          <w:lang w:val="es-MX" w:eastAsia="en-US"/>
        </w:rPr>
      </w:pPr>
    </w:p>
    <w:p w:rsidR="00C86B4E" w:rsidRDefault="00C86B4E" w:rsidP="00E46007">
      <w:pPr>
        <w:numPr>
          <w:ilvl w:val="1"/>
          <w:numId w:val="41"/>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 el Poder Judicial:</w:t>
      </w:r>
    </w:p>
    <w:p w:rsidR="00C86B4E" w:rsidRPr="00C86B4E" w:rsidRDefault="00C86B4E" w:rsidP="000C6778">
      <w:pPr>
        <w:ind w:hanging="567"/>
        <w:jc w:val="both"/>
        <w:rPr>
          <w:rFonts w:ascii="Arial" w:hAnsi="Arial" w:cs="Arial"/>
          <w:sz w:val="8"/>
          <w:szCs w:val="26"/>
          <w:lang w:val="es-MX" w:eastAsia="en-US"/>
        </w:rPr>
      </w:pPr>
    </w:p>
    <w:p w:rsidR="00C86B4E" w:rsidRPr="00C86B4E" w:rsidRDefault="00C86B4E" w:rsidP="00E46007">
      <w:pPr>
        <w:numPr>
          <w:ilvl w:val="4"/>
          <w:numId w:val="8"/>
        </w:numPr>
        <w:tabs>
          <w:tab w:val="clear" w:pos="1077"/>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Estructura orgánica, atribuciones por unidad administrativa y servicios que prestan;</w:t>
      </w:r>
    </w:p>
    <w:p w:rsidR="00C86B4E" w:rsidRPr="00C86B4E" w:rsidRDefault="00C86B4E" w:rsidP="00E46007">
      <w:pPr>
        <w:tabs>
          <w:tab w:val="num" w:pos="567"/>
        </w:tabs>
        <w:jc w:val="both"/>
        <w:rPr>
          <w:rFonts w:ascii="Arial" w:hAnsi="Arial" w:cs="Arial"/>
          <w:sz w:val="8"/>
          <w:szCs w:val="26"/>
          <w:lang w:val="es-MX" w:eastAsia="en-US"/>
        </w:rPr>
      </w:pPr>
    </w:p>
    <w:p w:rsidR="00FE69A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Reglamentos, acuerdos o normas de carácter interno dictadas por el Pleno;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EF01EF" w:rsidP="00E46007">
      <w:pPr>
        <w:numPr>
          <w:ilvl w:val="4"/>
          <w:numId w:val="8"/>
        </w:numPr>
        <w:tabs>
          <w:tab w:val="clear" w:pos="1077"/>
          <w:tab w:val="num" w:pos="567"/>
          <w:tab w:val="num" w:pos="851"/>
          <w:tab w:val="left" w:pos="1560"/>
        </w:tabs>
        <w:spacing w:before="120"/>
        <w:ind w:left="0" w:firstLine="0"/>
        <w:jc w:val="both"/>
        <w:rPr>
          <w:rFonts w:ascii="Arial" w:hAnsi="Arial" w:cs="Arial"/>
          <w:sz w:val="20"/>
          <w:szCs w:val="26"/>
          <w:lang w:val="es-MX" w:eastAsia="en-US"/>
        </w:rPr>
      </w:pPr>
      <w:r>
        <w:rPr>
          <w:rFonts w:ascii="Arial" w:hAnsi="Arial" w:cs="Arial"/>
          <w:sz w:val="20"/>
          <w:szCs w:val="26"/>
          <w:lang w:val="es-MX" w:eastAsia="en-US"/>
        </w:rPr>
        <w:t xml:space="preserve"> </w:t>
      </w:r>
      <w:r w:rsidR="00C86B4E" w:rsidRPr="00C86B4E">
        <w:rPr>
          <w:rFonts w:ascii="Arial" w:hAnsi="Arial" w:cs="Arial"/>
          <w:sz w:val="20"/>
          <w:szCs w:val="26"/>
          <w:lang w:val="es-MX" w:eastAsia="en-US"/>
        </w:rPr>
        <w:t xml:space="preserve">Directorio oficial de servidores públicos, </w:t>
      </w:r>
      <w:r w:rsidR="0018037A">
        <w:rPr>
          <w:rFonts w:ascii="Arial" w:hAnsi="Arial" w:cs="Arial"/>
          <w:sz w:val="20"/>
          <w:szCs w:val="26"/>
          <w:lang w:val="es-MX" w:eastAsia="en-US"/>
        </w:rPr>
        <w:t xml:space="preserve">desde el nivel de secretario de </w:t>
      </w:r>
      <w:r w:rsidR="00C86B4E" w:rsidRPr="00C86B4E">
        <w:rPr>
          <w:rFonts w:ascii="Arial" w:hAnsi="Arial" w:cs="Arial"/>
          <w:sz w:val="20"/>
          <w:szCs w:val="26"/>
          <w:lang w:val="es-MX" w:eastAsia="en-US"/>
        </w:rPr>
        <w:t>acuerdos y</w:t>
      </w:r>
      <w:r>
        <w:rPr>
          <w:rFonts w:ascii="Arial" w:hAnsi="Arial" w:cs="Arial"/>
          <w:sz w:val="20"/>
          <w:szCs w:val="26"/>
          <w:lang w:val="es-MX" w:eastAsia="en-US"/>
        </w:rPr>
        <w:t xml:space="preserve"> </w:t>
      </w:r>
      <w:r w:rsidR="00C86B4E" w:rsidRPr="00C86B4E">
        <w:rPr>
          <w:rFonts w:ascii="Arial" w:hAnsi="Arial" w:cs="Arial"/>
          <w:sz w:val="20"/>
          <w:szCs w:val="26"/>
          <w:lang w:val="es-MX" w:eastAsia="en-US"/>
        </w:rPr>
        <w:t>relatores, hasta titulares de Juzgado, integrantes o titulares de Sala y Presidente del Supremo Tribunal de Justicia;</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Nombre, domicilio oficial, dirección electrónica y hora</w:t>
      </w:r>
      <w:r w:rsidR="00227A1D">
        <w:rPr>
          <w:rFonts w:ascii="Arial" w:hAnsi="Arial" w:cs="Arial"/>
          <w:sz w:val="20"/>
          <w:szCs w:val="26"/>
          <w:lang w:val="es-MX" w:eastAsia="en-US"/>
        </w:rPr>
        <w:t xml:space="preserve">rio de trabajo, en su caso, del </w:t>
      </w:r>
      <w:r w:rsidRPr="00C86B4E">
        <w:rPr>
          <w:rFonts w:ascii="Arial" w:hAnsi="Arial" w:cs="Arial"/>
          <w:sz w:val="20"/>
          <w:szCs w:val="26"/>
          <w:lang w:val="es-MX" w:eastAsia="en-US"/>
        </w:rPr>
        <w:t>titular de la Unidad de Información Pública;</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clear" w:pos="1077"/>
          <w:tab w:val="num" w:pos="567"/>
          <w:tab w:val="num" w:pos="851"/>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del personal que labore, incluyendo la naturaleza de su relación de trabajo o contratación y, en su caso, puesto, nivel, adscripción y rango de sueldo;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left" w:pos="1276"/>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 jubilados y pensionados, incluyendo el monto de la pensión</w:t>
      </w:r>
      <w:r w:rsidR="00E46007">
        <w:rPr>
          <w:rFonts w:ascii="Arial" w:hAnsi="Arial" w:cs="Arial"/>
          <w:sz w:val="20"/>
          <w:szCs w:val="26"/>
          <w:lang w:val="es-MX" w:eastAsia="en-US"/>
        </w:rPr>
        <w:t xml:space="preserve"> </w:t>
      </w:r>
      <w:r w:rsidRPr="00C86B4E">
        <w:rPr>
          <w:rFonts w:ascii="Arial" w:hAnsi="Arial" w:cs="Arial"/>
          <w:sz w:val="20"/>
          <w:szCs w:val="26"/>
          <w:lang w:val="es-MX" w:eastAsia="en-US"/>
        </w:rPr>
        <w:t>que perciban;</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Presupuesto autorizado y avance de su ejercicio por trimestre;</w:t>
      </w:r>
    </w:p>
    <w:p w:rsidR="00C86B4E" w:rsidRPr="00C86B4E" w:rsidRDefault="00C86B4E" w:rsidP="00E46007">
      <w:pPr>
        <w:tabs>
          <w:tab w:val="num" w:pos="567"/>
        </w:tabs>
        <w:jc w:val="both"/>
        <w:rPr>
          <w:rFonts w:ascii="Arial" w:hAnsi="Arial" w:cs="Arial"/>
          <w:sz w:val="8"/>
          <w:szCs w:val="26"/>
          <w:lang w:val="es-MX" w:eastAsia="en-US"/>
        </w:rPr>
      </w:pPr>
    </w:p>
    <w:p w:rsidR="00C86B4E" w:rsidRPr="00AD4F22" w:rsidRDefault="00AD4F22" w:rsidP="00E46007">
      <w:pPr>
        <w:numPr>
          <w:ilvl w:val="4"/>
          <w:numId w:val="8"/>
        </w:numPr>
        <w:tabs>
          <w:tab w:val="num" w:pos="567"/>
        </w:tabs>
        <w:spacing w:before="120"/>
        <w:ind w:left="0" w:firstLine="0"/>
        <w:jc w:val="both"/>
        <w:rPr>
          <w:rFonts w:ascii="Arial" w:hAnsi="Arial" w:cs="Arial"/>
          <w:sz w:val="20"/>
          <w:lang w:val="es-MX" w:eastAsia="en-US"/>
        </w:rPr>
      </w:pPr>
      <w:r>
        <w:rPr>
          <w:rFonts w:ascii="Arial" w:hAnsi="Arial" w:cs="Arial"/>
          <w:sz w:val="20"/>
          <w:szCs w:val="26"/>
          <w:lang w:val="es-MX" w:eastAsia="en-US"/>
        </w:rPr>
        <w:t xml:space="preserve"> </w:t>
      </w:r>
      <w:r w:rsidRPr="00AD4F22">
        <w:rPr>
          <w:rFonts w:ascii="Arial" w:hAnsi="Arial" w:cs="Arial"/>
          <w:color w:val="00000B"/>
          <w:spacing w:val="-4"/>
          <w:sz w:val="20"/>
          <w:lang w:eastAsia="es-MX"/>
        </w:rPr>
        <w:t>La información financ</w:t>
      </w:r>
      <w:r w:rsidRPr="00AD4F22">
        <w:rPr>
          <w:rFonts w:ascii="Arial" w:hAnsi="Arial" w:cs="Arial"/>
          <w:color w:val="2C2B2E"/>
          <w:spacing w:val="-4"/>
          <w:sz w:val="20"/>
          <w:lang w:eastAsia="es-MX"/>
        </w:rPr>
        <w:t>i</w:t>
      </w:r>
      <w:r w:rsidRPr="00AD4F22">
        <w:rPr>
          <w:rFonts w:ascii="Arial" w:hAnsi="Arial" w:cs="Arial"/>
          <w:color w:val="00000B"/>
          <w:spacing w:val="-4"/>
          <w:sz w:val="20"/>
          <w:lang w:eastAsia="es-MX"/>
        </w:rPr>
        <w:t>era, contable, presupuestal</w:t>
      </w:r>
      <w:r w:rsidRPr="00AD4F22">
        <w:rPr>
          <w:rFonts w:ascii="Arial" w:hAnsi="Arial" w:cs="Arial"/>
          <w:color w:val="000007"/>
          <w:spacing w:val="-4"/>
          <w:sz w:val="20"/>
          <w:lang w:eastAsia="es-MX"/>
        </w:rPr>
        <w:t xml:space="preserve">, </w:t>
      </w:r>
      <w:r w:rsidRPr="00AD4F22">
        <w:rPr>
          <w:rFonts w:ascii="Arial" w:hAnsi="Arial" w:cs="Arial"/>
          <w:color w:val="00000B"/>
          <w:spacing w:val="-4"/>
          <w:sz w:val="20"/>
          <w:lang w:eastAsia="es-MX"/>
        </w:rPr>
        <w:t>patrimonial  y programática correspondiente a cada uno de los trimestres del año dentro de los treinta días naturales siguientes al cierre d</w:t>
      </w:r>
      <w:r w:rsidRPr="00AD4F22">
        <w:rPr>
          <w:rFonts w:ascii="Arial" w:hAnsi="Arial" w:cs="Arial"/>
          <w:color w:val="000007"/>
          <w:spacing w:val="-4"/>
          <w:sz w:val="20"/>
          <w:lang w:eastAsia="es-MX"/>
        </w:rPr>
        <w:t>e</w:t>
      </w:r>
      <w:r w:rsidRPr="00AD4F22">
        <w:rPr>
          <w:rFonts w:ascii="Arial" w:hAnsi="Arial" w:cs="Arial"/>
          <w:color w:val="00000B"/>
          <w:spacing w:val="-4"/>
          <w:sz w:val="20"/>
          <w:lang w:eastAsia="es-MX"/>
        </w:rPr>
        <w:t>l p</w:t>
      </w:r>
      <w:r w:rsidRPr="00AD4F22">
        <w:rPr>
          <w:rFonts w:ascii="Arial" w:hAnsi="Arial" w:cs="Arial"/>
          <w:color w:val="000007"/>
          <w:spacing w:val="-4"/>
          <w:sz w:val="20"/>
          <w:lang w:eastAsia="es-MX"/>
        </w:rPr>
        <w:t>e</w:t>
      </w:r>
      <w:r w:rsidRPr="00AD4F22">
        <w:rPr>
          <w:rFonts w:ascii="Arial" w:hAnsi="Arial" w:cs="Arial"/>
          <w:color w:val="00000B"/>
          <w:spacing w:val="-4"/>
          <w:sz w:val="20"/>
          <w:lang w:eastAsia="es-MX"/>
        </w:rPr>
        <w:t>riodo que corresponda</w:t>
      </w:r>
      <w:r w:rsidRPr="00AD4F22">
        <w:rPr>
          <w:rFonts w:ascii="Arial" w:hAnsi="Arial" w:cs="Arial"/>
          <w:color w:val="000007"/>
          <w:spacing w:val="-4"/>
          <w:sz w:val="20"/>
          <w:lang w:eastAsia="es-MX"/>
        </w:rPr>
        <w:t xml:space="preserve">. </w:t>
      </w:r>
      <w:r w:rsidRPr="00AD4F22">
        <w:rPr>
          <w:rFonts w:ascii="Arial" w:hAnsi="Arial" w:cs="Arial"/>
          <w:color w:val="00000B"/>
          <w:spacing w:val="-4"/>
          <w:sz w:val="20"/>
          <w:lang w:eastAsia="es-MX"/>
        </w:rPr>
        <w:t>Asimismo, deberá permanecer dispon</w:t>
      </w:r>
      <w:r w:rsidRPr="00AD4F22">
        <w:rPr>
          <w:rFonts w:ascii="Arial" w:hAnsi="Arial" w:cs="Arial"/>
          <w:color w:val="000007"/>
          <w:spacing w:val="-4"/>
          <w:sz w:val="20"/>
          <w:lang w:eastAsia="es-MX"/>
        </w:rPr>
        <w:t>i</w:t>
      </w:r>
      <w:r w:rsidRPr="00AD4F22">
        <w:rPr>
          <w:rFonts w:ascii="Arial" w:hAnsi="Arial" w:cs="Arial"/>
          <w:color w:val="00000B"/>
          <w:spacing w:val="-4"/>
          <w:sz w:val="20"/>
          <w:lang w:eastAsia="es-MX"/>
        </w:rPr>
        <w:t>ble en Int</w:t>
      </w:r>
      <w:r w:rsidRPr="00AD4F22">
        <w:rPr>
          <w:rFonts w:ascii="Arial" w:hAnsi="Arial" w:cs="Arial"/>
          <w:color w:val="000007"/>
          <w:spacing w:val="-4"/>
          <w:sz w:val="20"/>
          <w:lang w:eastAsia="es-MX"/>
        </w:rPr>
        <w:t>e</w:t>
      </w:r>
      <w:r w:rsidRPr="00AD4F22">
        <w:rPr>
          <w:rFonts w:ascii="Arial" w:hAnsi="Arial" w:cs="Arial"/>
          <w:color w:val="00000B"/>
          <w:spacing w:val="-4"/>
          <w:sz w:val="20"/>
          <w:lang w:eastAsia="es-MX"/>
        </w:rPr>
        <w:t>rnet la información correspondiente de los últimos seis ejercicios fiscales</w:t>
      </w:r>
      <w:r w:rsidR="00C86B4E" w:rsidRPr="00AD4F22">
        <w:rPr>
          <w:rFonts w:ascii="Arial" w:hAnsi="Arial" w:cs="Arial"/>
          <w:sz w:val="20"/>
          <w:lang w:val="es-MX" w:eastAsia="en-US"/>
        </w:rPr>
        <w:t>;</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Informe de los ingresos y la aplicación del Fondo Auxiliar para </w:t>
      </w:r>
      <w:smartTag w:uri="urn:schemas-microsoft-com:office:smarttags" w:element="PersonName">
        <w:smartTagPr>
          <w:attr w:name="ProductID" w:val="la Administraci￳n"/>
        </w:smartTagPr>
        <w:r w:rsidRPr="00C86B4E">
          <w:rPr>
            <w:rFonts w:ascii="Arial" w:hAnsi="Arial" w:cs="Arial"/>
            <w:sz w:val="20"/>
            <w:szCs w:val="26"/>
            <w:lang w:val="es-MX" w:eastAsia="en-US"/>
          </w:rPr>
          <w:t>la Administración</w:t>
        </w:r>
      </w:smartTag>
      <w:r w:rsidRPr="00C86B4E">
        <w:rPr>
          <w:rFonts w:ascii="Arial" w:hAnsi="Arial" w:cs="Arial"/>
          <w:sz w:val="20"/>
          <w:szCs w:val="26"/>
          <w:lang w:val="es-MX" w:eastAsia="en-US"/>
        </w:rPr>
        <w:t xml:space="preserve"> </w:t>
      </w:r>
      <w:r w:rsidR="00D85B74">
        <w:rPr>
          <w:rFonts w:ascii="Arial" w:hAnsi="Arial" w:cs="Arial"/>
          <w:sz w:val="20"/>
          <w:szCs w:val="26"/>
          <w:lang w:val="es-MX" w:eastAsia="en-US"/>
        </w:rPr>
        <w:tab/>
      </w:r>
      <w:r w:rsidRPr="00C86B4E">
        <w:rPr>
          <w:rFonts w:ascii="Arial" w:hAnsi="Arial" w:cs="Arial"/>
          <w:sz w:val="20"/>
          <w:szCs w:val="26"/>
          <w:lang w:val="es-MX" w:eastAsia="en-US"/>
        </w:rPr>
        <w:t xml:space="preserve">de </w:t>
      </w:r>
      <w:smartTag w:uri="urn:schemas-microsoft-com:office:smarttags" w:element="PersonName">
        <w:smartTagPr>
          <w:attr w:name="ProductID" w:val="la Justicia"/>
        </w:smartTagPr>
        <w:r w:rsidRPr="00C86B4E">
          <w:rPr>
            <w:rFonts w:ascii="Arial" w:hAnsi="Arial" w:cs="Arial"/>
            <w:sz w:val="20"/>
            <w:szCs w:val="26"/>
            <w:lang w:val="es-MX" w:eastAsia="en-US"/>
          </w:rPr>
          <w:t>la Justicia</w:t>
        </w:r>
      </w:smartTag>
      <w:r w:rsidRPr="00C86B4E">
        <w:rPr>
          <w:rFonts w:ascii="Arial" w:hAnsi="Arial" w:cs="Arial"/>
          <w:sz w:val="20"/>
          <w:szCs w:val="26"/>
          <w:lang w:val="es-MX" w:eastAsia="en-US"/>
        </w:rPr>
        <w:t>;</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clear" w:pos="1077"/>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subsidios y subvenciones que otorgue y sus beneficiarios;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Convocatorias para la licitación de adquisiciones, contratación de servicios u obra pública, así como sus resultados;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Relación de vehículos oficiales e identificación de los mismos;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Informe de asuntos recibidos y resueltos por el Pleno, Salas y Juzgados;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de Acuerdo</w:t>
      </w:r>
      <w:r w:rsidR="00AD4F22">
        <w:rPr>
          <w:rFonts w:ascii="Arial" w:hAnsi="Arial" w:cs="Arial"/>
          <w:sz w:val="20"/>
          <w:szCs w:val="26"/>
          <w:lang w:val="es-MX" w:eastAsia="en-US"/>
        </w:rPr>
        <w:t>s del Pleno, Salas y Juzgados;</w:t>
      </w:r>
    </w:p>
    <w:p w:rsidR="00C86B4E" w:rsidRPr="00C86B4E" w:rsidRDefault="00C86B4E" w:rsidP="00E46007">
      <w:pPr>
        <w:tabs>
          <w:tab w:val="num" w:pos="567"/>
        </w:tabs>
        <w:jc w:val="both"/>
        <w:rPr>
          <w:rFonts w:ascii="Arial" w:hAnsi="Arial" w:cs="Arial"/>
          <w:sz w:val="8"/>
          <w:szCs w:val="26"/>
          <w:lang w:val="es-MX" w:eastAsia="en-US"/>
        </w:rPr>
      </w:pPr>
    </w:p>
    <w:p w:rsidR="00C86B4E" w:rsidRDefault="00C86B4E" w:rsidP="00E46007">
      <w:pPr>
        <w:numPr>
          <w:ilvl w:val="4"/>
          <w:numId w:val="8"/>
        </w:numPr>
        <w:tabs>
          <w:tab w:val="num" w:pos="567"/>
          <w:tab w:val="num" w:pos="1701"/>
        </w:tabs>
        <w:spacing w:before="120"/>
        <w:ind w:left="0" w:firstLine="0"/>
        <w:jc w:val="both"/>
        <w:rPr>
          <w:rFonts w:ascii="Arial" w:hAnsi="Arial" w:cs="Arial"/>
          <w:sz w:val="20"/>
          <w:szCs w:val="26"/>
          <w:lang w:val="pt-BR" w:eastAsia="en-US"/>
        </w:rPr>
      </w:pPr>
      <w:r w:rsidRPr="00C86B4E">
        <w:rPr>
          <w:rFonts w:ascii="Arial" w:hAnsi="Arial" w:cs="Arial"/>
          <w:sz w:val="20"/>
          <w:szCs w:val="26"/>
          <w:lang w:val="pt-BR" w:eastAsia="en-US"/>
        </w:rPr>
        <w:t>Informe anual de activi</w:t>
      </w:r>
      <w:r w:rsidR="00AD4F22">
        <w:rPr>
          <w:rFonts w:ascii="Arial" w:hAnsi="Arial" w:cs="Arial"/>
          <w:sz w:val="20"/>
          <w:szCs w:val="26"/>
          <w:lang w:val="pt-BR" w:eastAsia="en-US"/>
        </w:rPr>
        <w:t>dades;</w:t>
      </w:r>
      <w:r w:rsidR="00552CE0">
        <w:rPr>
          <w:rFonts w:ascii="Arial" w:hAnsi="Arial" w:cs="Arial"/>
          <w:sz w:val="20"/>
          <w:szCs w:val="26"/>
          <w:lang w:val="pt-BR" w:eastAsia="en-US"/>
        </w:rPr>
        <w:t xml:space="preserve"> </w:t>
      </w:r>
      <w:r w:rsidR="00AD4F22">
        <w:rPr>
          <w:rFonts w:ascii="Arial" w:hAnsi="Arial" w:cs="Arial"/>
          <w:sz w:val="20"/>
          <w:szCs w:val="26"/>
          <w:lang w:val="pt-BR" w:eastAsia="en-US"/>
        </w:rPr>
        <w:t>y</w:t>
      </w:r>
    </w:p>
    <w:p w:rsidR="00AD4F22" w:rsidRPr="00AD4F22" w:rsidRDefault="00AD4F22" w:rsidP="00AD4F22">
      <w:pPr>
        <w:pStyle w:val="Prrafodelista"/>
        <w:rPr>
          <w:rFonts w:ascii="Arial" w:hAnsi="Arial" w:cs="Arial"/>
          <w:sz w:val="8"/>
          <w:szCs w:val="8"/>
          <w:lang w:val="pt-BR" w:eastAsia="en-US"/>
        </w:rPr>
      </w:pPr>
    </w:p>
    <w:p w:rsidR="00AD4F22" w:rsidRPr="00AD4F22" w:rsidRDefault="00AD4F22" w:rsidP="00E46007">
      <w:pPr>
        <w:numPr>
          <w:ilvl w:val="4"/>
          <w:numId w:val="8"/>
        </w:numPr>
        <w:tabs>
          <w:tab w:val="num" w:pos="567"/>
          <w:tab w:val="num" w:pos="1701"/>
        </w:tabs>
        <w:spacing w:before="120"/>
        <w:ind w:left="0" w:firstLine="0"/>
        <w:jc w:val="both"/>
        <w:rPr>
          <w:rFonts w:ascii="Arial" w:hAnsi="Arial" w:cs="Arial"/>
          <w:sz w:val="20"/>
          <w:lang w:val="pt-BR" w:eastAsia="en-US"/>
        </w:rPr>
      </w:pPr>
      <w:r w:rsidRPr="00AD4F22">
        <w:rPr>
          <w:rFonts w:ascii="Arial" w:hAnsi="Arial" w:cs="Arial"/>
          <w:color w:val="000009"/>
          <w:spacing w:val="-4"/>
          <w:sz w:val="20"/>
          <w:lang w:eastAsia="es-MX"/>
        </w:rPr>
        <w:t>El inventario de sus bienes a través de Internet, el cual deberán actualizar, por lo menos, cada seis meses</w:t>
      </w:r>
      <w:r>
        <w:rPr>
          <w:rFonts w:ascii="Arial" w:hAnsi="Arial" w:cs="Arial"/>
          <w:color w:val="000009"/>
          <w:spacing w:val="-4"/>
          <w:sz w:val="20"/>
          <w:lang w:eastAsia="es-MX"/>
        </w:rPr>
        <w:t>.</w:t>
      </w:r>
    </w:p>
    <w:p w:rsidR="00C86B4E" w:rsidRPr="00C86B4E" w:rsidRDefault="00C86B4E" w:rsidP="000C6778">
      <w:pPr>
        <w:ind w:hanging="567"/>
        <w:jc w:val="both"/>
        <w:rPr>
          <w:rFonts w:ascii="Arial" w:hAnsi="Arial" w:cs="Arial"/>
          <w:sz w:val="12"/>
          <w:szCs w:val="26"/>
          <w:lang w:val="pt-BR" w:eastAsia="en-US"/>
        </w:rPr>
      </w:pPr>
    </w:p>
    <w:p w:rsidR="00C86B4E" w:rsidRPr="00C86B4E" w:rsidRDefault="00C86B4E" w:rsidP="00E46007">
      <w:pPr>
        <w:jc w:val="both"/>
        <w:rPr>
          <w:rFonts w:ascii="Arial" w:hAnsi="Arial" w:cs="Arial"/>
          <w:sz w:val="20"/>
          <w:szCs w:val="26"/>
          <w:lang w:val="es-MX" w:eastAsia="en-US"/>
        </w:rPr>
      </w:pPr>
      <w:r w:rsidRPr="00C86B4E">
        <w:rPr>
          <w:rFonts w:ascii="Arial" w:hAnsi="Arial" w:cs="Arial"/>
          <w:sz w:val="20"/>
          <w:szCs w:val="26"/>
          <w:lang w:val="es-MX" w:eastAsia="en-US"/>
        </w:rPr>
        <w:t>d)  Tribunales administrativos:</w:t>
      </w:r>
    </w:p>
    <w:p w:rsidR="00C86B4E" w:rsidRPr="00C86B4E" w:rsidRDefault="00C86B4E" w:rsidP="000C6778">
      <w:pPr>
        <w:jc w:val="both"/>
        <w:rPr>
          <w:rFonts w:ascii="Arial" w:hAnsi="Arial" w:cs="Arial"/>
          <w:sz w:val="8"/>
          <w:szCs w:val="26"/>
          <w:lang w:val="es-MX" w:eastAsia="en-US"/>
        </w:rPr>
      </w:pPr>
    </w:p>
    <w:p w:rsidR="00C86B4E" w:rsidRPr="00C86B4E" w:rsidRDefault="00C86B4E" w:rsidP="00E46007">
      <w:pPr>
        <w:numPr>
          <w:ilvl w:val="0"/>
          <w:numId w:val="42"/>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Estructura administrativa, atribuciones por unidad administrativa y servicios que prestan;</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42"/>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Reglamentos, decretos administrativos, manuales de organización y procedimientos y, en general, la normatividad vigente de carácter administrativo;</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42"/>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Directorio oficial de servidores públicos desde el nivel de actuario hasta el titular del sujeto obligado;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Nombre, domicilio oficial, dirección electrónica y horario de trabajo, en su caso, del titular de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del personal que labora, incluyendo la naturaleza de su relación de trabajo o contratación y, en su caso, puesto, nivel, adscripción y rango de sueldo;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 jubilados y pensionados, incluyendo el monto de la pensión que perciban;</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Presupuesto autorizado y avance de su ejercicio por trimestre;</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Estado de los ingresos y egresos;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subsidios y subvenciones que otorgue y sus beneficiarios;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Convocatorias para la licitación de adquisiciones, contratación de servicios u obra pública, así como sus resultados;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vehículos oficiales e identificación de los mismos;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Informe de asuntos recibidos y resueltos; y</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acuerdos y determinaciones que adopten.</w:t>
      </w:r>
    </w:p>
    <w:p w:rsidR="00C86B4E" w:rsidRPr="00C86B4E" w:rsidRDefault="00C86B4E" w:rsidP="00E46007">
      <w:pPr>
        <w:tabs>
          <w:tab w:val="num" w:pos="426"/>
        </w:tabs>
        <w:jc w:val="both"/>
        <w:rPr>
          <w:rFonts w:ascii="Arial" w:hAnsi="Arial" w:cs="Arial"/>
          <w:sz w:val="12"/>
          <w:szCs w:val="26"/>
          <w:lang w:val="es-MX" w:eastAsia="en-US"/>
        </w:rPr>
      </w:pPr>
    </w:p>
    <w:p w:rsidR="00C86B4E" w:rsidRPr="00C86B4E" w:rsidRDefault="00C86B4E" w:rsidP="00E46007">
      <w:pPr>
        <w:numPr>
          <w:ilvl w:val="1"/>
          <w:numId w:val="42"/>
        </w:numPr>
        <w:tabs>
          <w:tab w:val="num" w:pos="42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 los Ayuntamientos:</w:t>
      </w:r>
    </w:p>
    <w:p w:rsidR="00C86B4E" w:rsidRPr="00C86B4E" w:rsidRDefault="00C86B4E" w:rsidP="000C6778">
      <w:pPr>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Estructura orgánica, atribuciones de las dependencias y entidades por unidad administrativa y servicios que prestan;</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Leyes, reglamentos, manuales de organización y de procedimientos y, en general, toda normatividad vigente de carácter administrativo;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Plan Municipal de Desarrollo y programas derivados del mismo;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Directorio oficial de los servidores públicos del Ayuntamiento y de las dependencias y entidades del mismo, a partir de jefe de departamento o sus equivalentes y hasta sus titulares;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Nombre, domicilio oficial, dirección electrónica y horario de trabajo, en su caso, del titular de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Lista general del personal que labora, incluyendo la naturaleza de su relación de trabajo o contratación y, en su caso, puesto, nivel, adscripción y rango de sueldo;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 jubilados y pensionados, incluyendo el monto de la pensión que perciban;</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Servicios que se prestan y programas de apoyo que se realizan, así como los trámites, requisitos y formatos para solicitar unos y otros;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Presupuesto autorizado y avance de su ejercicio por trimestre;</w:t>
      </w:r>
    </w:p>
    <w:p w:rsidR="00C86B4E" w:rsidRPr="00C86B4E" w:rsidRDefault="00C86B4E" w:rsidP="00E46007">
      <w:pPr>
        <w:tabs>
          <w:tab w:val="num" w:pos="567"/>
        </w:tabs>
        <w:jc w:val="both"/>
        <w:rPr>
          <w:rFonts w:ascii="Arial" w:hAnsi="Arial" w:cs="Arial"/>
          <w:sz w:val="8"/>
          <w:szCs w:val="26"/>
          <w:lang w:val="es-MX" w:eastAsia="en-US"/>
        </w:rPr>
      </w:pPr>
    </w:p>
    <w:p w:rsidR="00C86B4E" w:rsidRPr="00237EAD" w:rsidRDefault="00237EAD" w:rsidP="00E46007">
      <w:pPr>
        <w:numPr>
          <w:ilvl w:val="2"/>
          <w:numId w:val="42"/>
        </w:numPr>
        <w:tabs>
          <w:tab w:val="num" w:pos="567"/>
        </w:tabs>
        <w:spacing w:before="120"/>
        <w:ind w:left="0" w:firstLine="0"/>
        <w:jc w:val="both"/>
        <w:rPr>
          <w:rFonts w:ascii="Arial" w:hAnsi="Arial" w:cs="Arial"/>
          <w:sz w:val="20"/>
          <w:lang w:val="es-MX" w:eastAsia="en-US"/>
        </w:rPr>
      </w:pPr>
      <w:r w:rsidRPr="00237EAD">
        <w:rPr>
          <w:rFonts w:ascii="Arial" w:hAnsi="Arial" w:cs="Arial"/>
          <w:color w:val="000009"/>
          <w:spacing w:val="-4"/>
          <w:sz w:val="20"/>
          <w:lang w:eastAsia="es-MX"/>
        </w:rPr>
        <w:t>La información financiera, contable, presupuestal, patrimonial y programática correspondiente a cada uno de los trimestres del año dentro de los treinta días naturales siguientes al cierre del periodo que corresponda. Asimismo, deberá permanecer disponible en Internet la información correspondiente de los últimos seis ejercicios fiscales</w:t>
      </w:r>
      <w:r w:rsidR="00C86B4E" w:rsidRPr="00237EAD">
        <w:rPr>
          <w:rFonts w:ascii="Arial" w:hAnsi="Arial" w:cs="Arial"/>
          <w:sz w:val="20"/>
          <w:lang w:val="es-MX" w:eastAsia="en-US"/>
        </w:rPr>
        <w:t>;</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subsidios y subvenciones que otorgue y sus beneficiarios;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Convocatorias para la licitación de adquisiciones, contratación de servicios u obra pública, así como sus resultados;</w:t>
      </w:r>
    </w:p>
    <w:p w:rsidR="00C86B4E" w:rsidRP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vehículos oficiales e identificación de los mismos;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237EAD" w:rsidP="00E46007">
      <w:pPr>
        <w:numPr>
          <w:ilvl w:val="2"/>
          <w:numId w:val="42"/>
        </w:numPr>
        <w:tabs>
          <w:tab w:val="num" w:pos="567"/>
        </w:tabs>
        <w:spacing w:before="120"/>
        <w:ind w:left="0" w:firstLine="0"/>
        <w:jc w:val="both"/>
        <w:rPr>
          <w:rFonts w:ascii="Arial" w:hAnsi="Arial" w:cs="Arial"/>
          <w:sz w:val="20"/>
          <w:szCs w:val="26"/>
          <w:lang w:val="es-MX" w:eastAsia="en-US"/>
        </w:rPr>
      </w:pPr>
      <w:r>
        <w:rPr>
          <w:rFonts w:ascii="Arial" w:hAnsi="Arial" w:cs="Arial"/>
          <w:sz w:val="20"/>
          <w:szCs w:val="26"/>
          <w:lang w:val="es-MX" w:eastAsia="en-US"/>
        </w:rPr>
        <w:t>Informe anual de actividades;</w:t>
      </w:r>
    </w:p>
    <w:p w:rsidR="00C86B4E" w:rsidRPr="00C86B4E" w:rsidRDefault="00C86B4E" w:rsidP="00E46007">
      <w:pPr>
        <w:tabs>
          <w:tab w:val="num" w:pos="567"/>
        </w:tabs>
        <w:jc w:val="both"/>
        <w:rPr>
          <w:rFonts w:ascii="Arial" w:hAnsi="Arial" w:cs="Arial"/>
          <w:sz w:val="8"/>
          <w:szCs w:val="26"/>
          <w:lang w:val="es-MX" w:eastAsia="en-US"/>
        </w:rPr>
      </w:pPr>
    </w:p>
    <w:p w:rsidR="00C86B4E" w:rsidRDefault="00C86B4E" w:rsidP="00E46007">
      <w:pPr>
        <w:numPr>
          <w:ilvl w:val="2"/>
          <w:numId w:val="42"/>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Orden del día de las reuniones de cabildo con veinticuatro horas de anticipación;</w:t>
      </w:r>
    </w:p>
    <w:p w:rsidR="00237EAD" w:rsidRPr="00237EAD" w:rsidRDefault="00237EAD" w:rsidP="00237EAD">
      <w:pPr>
        <w:pStyle w:val="Prrafodelista"/>
        <w:rPr>
          <w:rFonts w:ascii="Arial" w:hAnsi="Arial" w:cs="Arial"/>
          <w:sz w:val="8"/>
          <w:szCs w:val="8"/>
          <w:lang w:val="es-MX" w:eastAsia="en-US"/>
        </w:rPr>
      </w:pPr>
    </w:p>
    <w:p w:rsidR="00237EAD" w:rsidRPr="00237EAD" w:rsidRDefault="00237EAD" w:rsidP="00237EAD">
      <w:pPr>
        <w:numPr>
          <w:ilvl w:val="2"/>
          <w:numId w:val="42"/>
        </w:numPr>
        <w:tabs>
          <w:tab w:val="num" w:pos="567"/>
        </w:tabs>
        <w:spacing w:before="120"/>
        <w:ind w:left="0" w:firstLine="0"/>
        <w:jc w:val="both"/>
        <w:rPr>
          <w:rFonts w:ascii="Arial" w:hAnsi="Arial" w:cs="Arial"/>
          <w:sz w:val="20"/>
          <w:lang w:val="es-MX" w:eastAsia="en-US"/>
        </w:rPr>
      </w:pPr>
      <w:r w:rsidRPr="00237EAD">
        <w:rPr>
          <w:rFonts w:ascii="Arial" w:hAnsi="Arial" w:cs="Arial"/>
          <w:color w:val="000009"/>
          <w:spacing w:val="-4"/>
          <w:sz w:val="20"/>
          <w:lang w:eastAsia="es-MX"/>
        </w:rPr>
        <w:t>La Cuenta Pública del Ayuntamiento del Municipio el día hábil siguiente a su presentación ante el Congreso para su fiscalización</w:t>
      </w:r>
      <w:r w:rsidRPr="00237EAD">
        <w:rPr>
          <w:rFonts w:ascii="Arial" w:hAnsi="Arial" w:cs="Arial"/>
          <w:color w:val="201F23"/>
          <w:spacing w:val="-4"/>
          <w:sz w:val="20"/>
          <w:lang w:eastAsia="es-MX"/>
        </w:rPr>
        <w:t xml:space="preserve">. </w:t>
      </w:r>
      <w:r w:rsidRPr="00237EAD">
        <w:rPr>
          <w:rFonts w:ascii="Arial" w:hAnsi="Arial" w:cs="Arial"/>
          <w:color w:val="000009"/>
          <w:spacing w:val="-4"/>
          <w:sz w:val="20"/>
          <w:lang w:eastAsia="es-MX"/>
        </w:rPr>
        <w:t xml:space="preserve">Asimismo, deberá </w:t>
      </w:r>
      <w:r w:rsidRPr="00237EAD">
        <w:rPr>
          <w:rFonts w:ascii="Arial" w:hAnsi="Arial" w:cs="Arial"/>
          <w:color w:val="00000B"/>
          <w:spacing w:val="-4"/>
          <w:sz w:val="20"/>
          <w:lang w:eastAsia="es-MX"/>
        </w:rPr>
        <w:t>permanecer disponible en Internet la información correspondiente de los</w:t>
      </w:r>
      <w:r w:rsidRPr="00237EAD">
        <w:rPr>
          <w:rFonts w:ascii="Arial" w:hAnsi="Arial" w:cs="Arial"/>
          <w:color w:val="000009"/>
          <w:spacing w:val="-4"/>
          <w:sz w:val="20"/>
          <w:lang w:eastAsia="es-MX"/>
        </w:rPr>
        <w:t xml:space="preserve"> </w:t>
      </w:r>
      <w:r w:rsidRPr="00237EAD">
        <w:rPr>
          <w:rFonts w:ascii="Arial" w:hAnsi="Arial" w:cs="Arial"/>
          <w:color w:val="00000B"/>
          <w:spacing w:val="-4"/>
          <w:sz w:val="20"/>
          <w:lang w:eastAsia="es-MX"/>
        </w:rPr>
        <w:t>últimos se</w:t>
      </w:r>
      <w:r w:rsidRPr="00237EAD">
        <w:rPr>
          <w:rFonts w:ascii="Arial" w:hAnsi="Arial" w:cs="Arial"/>
          <w:color w:val="000006"/>
          <w:spacing w:val="-4"/>
          <w:sz w:val="20"/>
          <w:lang w:eastAsia="es-MX"/>
        </w:rPr>
        <w:t>i</w:t>
      </w:r>
      <w:r w:rsidRPr="00237EAD">
        <w:rPr>
          <w:rFonts w:ascii="Arial" w:hAnsi="Arial" w:cs="Arial"/>
          <w:color w:val="00000B"/>
          <w:spacing w:val="-4"/>
          <w:sz w:val="20"/>
          <w:lang w:eastAsia="es-MX"/>
        </w:rPr>
        <w:t>s ejercicios fiscales; y</w:t>
      </w:r>
    </w:p>
    <w:p w:rsidR="00237EAD" w:rsidRPr="00237EAD" w:rsidRDefault="00237EAD" w:rsidP="00237EAD">
      <w:pPr>
        <w:pStyle w:val="Prrafodelista"/>
        <w:rPr>
          <w:rFonts w:ascii="Arial" w:hAnsi="Arial" w:cs="Arial"/>
          <w:sz w:val="8"/>
          <w:szCs w:val="8"/>
          <w:lang w:val="es-MX" w:eastAsia="en-US"/>
        </w:rPr>
      </w:pPr>
    </w:p>
    <w:p w:rsidR="00237EAD" w:rsidRPr="00237EAD" w:rsidRDefault="00237EAD" w:rsidP="00237EAD">
      <w:pPr>
        <w:numPr>
          <w:ilvl w:val="2"/>
          <w:numId w:val="42"/>
        </w:numPr>
        <w:tabs>
          <w:tab w:val="num" w:pos="567"/>
        </w:tabs>
        <w:spacing w:before="120"/>
        <w:ind w:left="0" w:firstLine="0"/>
        <w:jc w:val="both"/>
        <w:rPr>
          <w:rFonts w:ascii="Arial" w:hAnsi="Arial" w:cs="Arial"/>
          <w:sz w:val="20"/>
          <w:lang w:val="es-MX" w:eastAsia="en-US"/>
        </w:rPr>
      </w:pPr>
      <w:r w:rsidRPr="00237EAD">
        <w:rPr>
          <w:rFonts w:ascii="Arial" w:hAnsi="Arial" w:cs="Arial"/>
          <w:color w:val="00000B"/>
          <w:spacing w:val="-4"/>
          <w:sz w:val="20"/>
          <w:lang w:eastAsia="es-MX"/>
        </w:rPr>
        <w:t>El inventario de sus bienes a través de internet, el cual deberán actualizar, por lo menos, cada seis meses</w:t>
      </w:r>
      <w:r>
        <w:rPr>
          <w:rFonts w:ascii="Arial" w:hAnsi="Arial" w:cs="Arial"/>
          <w:color w:val="00000B"/>
          <w:spacing w:val="-4"/>
          <w:sz w:val="20"/>
          <w:lang w:eastAsia="es-MX"/>
        </w:rPr>
        <w:t>.</w:t>
      </w:r>
    </w:p>
    <w:p w:rsidR="00C86B4E" w:rsidRPr="00E46007" w:rsidRDefault="00C86B4E" w:rsidP="000C6778">
      <w:pPr>
        <w:jc w:val="both"/>
        <w:rPr>
          <w:rFonts w:ascii="Arial" w:hAnsi="Arial" w:cs="Arial"/>
          <w:sz w:val="18"/>
          <w:szCs w:val="18"/>
          <w:lang w:val="es-MX" w:eastAsia="en-US"/>
        </w:rPr>
      </w:pPr>
    </w:p>
    <w:p w:rsidR="00C86B4E" w:rsidRPr="00E46007" w:rsidRDefault="00C86B4E" w:rsidP="00E46007">
      <w:pPr>
        <w:pStyle w:val="Prrafodelista"/>
        <w:numPr>
          <w:ilvl w:val="1"/>
          <w:numId w:val="42"/>
        </w:numPr>
        <w:tabs>
          <w:tab w:val="clear" w:pos="1440"/>
          <w:tab w:val="num" w:pos="426"/>
        </w:tabs>
        <w:ind w:hanging="1440"/>
        <w:jc w:val="both"/>
        <w:rPr>
          <w:rFonts w:ascii="Arial" w:hAnsi="Arial" w:cs="Arial"/>
          <w:sz w:val="20"/>
          <w:szCs w:val="26"/>
          <w:lang w:val="es-MX" w:eastAsia="en-US"/>
        </w:rPr>
      </w:pPr>
      <w:r w:rsidRPr="00E46007">
        <w:rPr>
          <w:rFonts w:ascii="Arial" w:hAnsi="Arial" w:cs="Arial"/>
          <w:sz w:val="20"/>
          <w:szCs w:val="26"/>
          <w:lang w:val="es-MX" w:eastAsia="en-US"/>
        </w:rPr>
        <w:t>En los órganos autónomos de los Poderes:</w:t>
      </w:r>
    </w:p>
    <w:p w:rsidR="00C86B4E" w:rsidRPr="00C86B4E" w:rsidRDefault="00C86B4E" w:rsidP="000C6778">
      <w:pPr>
        <w:ind w:firstLine="567"/>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Estructura orgánica, atribuciones por unidad administrativa y servicios que prestan;</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Leyes, reglamentos, decretos administrativos, manuales de organización y de procedimientos y, en general, la normatividad vigente de carácter administrativo;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Programa de trabajo, en su caso;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Directorio oficial de servidores públicos, desde el nivel de jefe de departamento o sus equivalentes hasta el titular del ente público;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Nombre, domicilio oficial, dirección electrónica y horario de trabajo, en su caso, del titular de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del personal que labora, incluyendo la naturaleza de su relación de trabajo o contratación y, en su caso, puesto nivel, adscripción y rango de sueldo;</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Lista general de jubilados y pensionados, incluyendo el monto de la pensión que perciban;</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Presupuesto autorizado y avance de su ejercicio por trimestre;</w:t>
      </w:r>
    </w:p>
    <w:p w:rsidR="00C86B4E" w:rsidRPr="00C86B4E" w:rsidRDefault="00C86B4E" w:rsidP="00E46007">
      <w:pPr>
        <w:tabs>
          <w:tab w:val="num" w:pos="567"/>
        </w:tabs>
        <w:jc w:val="both"/>
        <w:rPr>
          <w:rFonts w:ascii="Arial" w:hAnsi="Arial" w:cs="Arial"/>
          <w:sz w:val="8"/>
          <w:szCs w:val="26"/>
          <w:lang w:val="es-MX" w:eastAsia="en-US"/>
        </w:rPr>
      </w:pPr>
    </w:p>
    <w:p w:rsidR="00C86B4E" w:rsidRPr="00237EAD" w:rsidRDefault="00237EAD" w:rsidP="00E46007">
      <w:pPr>
        <w:numPr>
          <w:ilvl w:val="0"/>
          <w:numId w:val="43"/>
        </w:numPr>
        <w:tabs>
          <w:tab w:val="num" w:pos="567"/>
        </w:tabs>
        <w:spacing w:before="120"/>
        <w:ind w:left="0" w:firstLine="0"/>
        <w:jc w:val="both"/>
        <w:rPr>
          <w:rFonts w:ascii="Arial" w:hAnsi="Arial" w:cs="Arial"/>
          <w:sz w:val="20"/>
          <w:lang w:val="es-MX" w:eastAsia="en-US"/>
        </w:rPr>
      </w:pPr>
      <w:r w:rsidRPr="00237EAD">
        <w:rPr>
          <w:rFonts w:ascii="Arial" w:hAnsi="Arial" w:cs="Arial"/>
          <w:color w:val="00000B"/>
          <w:spacing w:val="-4"/>
          <w:sz w:val="20"/>
          <w:lang w:eastAsia="es-MX"/>
        </w:rPr>
        <w:t>La información financiera, contable, presupuestal</w:t>
      </w:r>
      <w:r w:rsidRPr="00237EAD">
        <w:rPr>
          <w:rFonts w:ascii="Arial" w:hAnsi="Arial" w:cs="Arial"/>
          <w:color w:val="000006"/>
          <w:spacing w:val="-4"/>
          <w:sz w:val="20"/>
          <w:lang w:eastAsia="es-MX"/>
        </w:rPr>
        <w:t xml:space="preserve">, </w:t>
      </w:r>
      <w:r w:rsidRPr="00237EAD">
        <w:rPr>
          <w:rFonts w:ascii="Arial" w:hAnsi="Arial" w:cs="Arial"/>
          <w:color w:val="00000B"/>
          <w:spacing w:val="-4"/>
          <w:sz w:val="20"/>
          <w:lang w:eastAsia="es-MX"/>
        </w:rPr>
        <w:t>patrimonial y programática correspondiente a cada uno de los trimestres d</w:t>
      </w:r>
      <w:r w:rsidRPr="00237EAD">
        <w:rPr>
          <w:rFonts w:ascii="Arial" w:hAnsi="Arial" w:cs="Arial"/>
          <w:color w:val="000006"/>
          <w:spacing w:val="-4"/>
          <w:sz w:val="20"/>
          <w:lang w:eastAsia="es-MX"/>
        </w:rPr>
        <w:t>e</w:t>
      </w:r>
      <w:r w:rsidRPr="00237EAD">
        <w:rPr>
          <w:rFonts w:ascii="Arial" w:hAnsi="Arial" w:cs="Arial"/>
          <w:color w:val="00000B"/>
          <w:spacing w:val="-4"/>
          <w:sz w:val="20"/>
          <w:lang w:eastAsia="es-MX"/>
        </w:rPr>
        <w:t xml:space="preserve">l año dentro de </w:t>
      </w:r>
      <w:r w:rsidRPr="00237EAD">
        <w:rPr>
          <w:rFonts w:ascii="Arial" w:hAnsi="Arial" w:cs="Arial"/>
          <w:color w:val="1D1C23"/>
          <w:spacing w:val="-4"/>
          <w:sz w:val="20"/>
          <w:lang w:eastAsia="es-MX"/>
        </w:rPr>
        <w:t>l</w:t>
      </w:r>
      <w:r w:rsidRPr="00237EAD">
        <w:rPr>
          <w:rFonts w:ascii="Arial" w:hAnsi="Arial" w:cs="Arial"/>
          <w:color w:val="00000B"/>
          <w:spacing w:val="-4"/>
          <w:sz w:val="20"/>
          <w:lang w:eastAsia="es-MX"/>
        </w:rPr>
        <w:t>os treinta días naturales siguientes al cierre del periodo qu</w:t>
      </w:r>
      <w:r w:rsidRPr="00237EAD">
        <w:rPr>
          <w:rFonts w:ascii="Arial" w:hAnsi="Arial" w:cs="Arial"/>
          <w:color w:val="000006"/>
          <w:spacing w:val="-4"/>
          <w:sz w:val="20"/>
          <w:lang w:eastAsia="es-MX"/>
        </w:rPr>
        <w:t>e</w:t>
      </w:r>
      <w:r w:rsidRPr="00237EAD">
        <w:rPr>
          <w:rFonts w:ascii="Arial" w:hAnsi="Arial" w:cs="Arial"/>
          <w:color w:val="00000B"/>
          <w:spacing w:val="-4"/>
          <w:sz w:val="20"/>
          <w:lang w:eastAsia="es-MX"/>
        </w:rPr>
        <w:t xml:space="preserve"> corresponda. Asimismo, deberá permanecer disponible en Int</w:t>
      </w:r>
      <w:r w:rsidRPr="00237EAD">
        <w:rPr>
          <w:rFonts w:ascii="Arial" w:hAnsi="Arial" w:cs="Arial"/>
          <w:color w:val="000006"/>
          <w:spacing w:val="-4"/>
          <w:sz w:val="20"/>
          <w:lang w:eastAsia="es-MX"/>
        </w:rPr>
        <w:t>e</w:t>
      </w:r>
      <w:r w:rsidRPr="00237EAD">
        <w:rPr>
          <w:rFonts w:ascii="Arial" w:hAnsi="Arial" w:cs="Arial"/>
          <w:color w:val="00000B"/>
          <w:spacing w:val="-4"/>
          <w:sz w:val="20"/>
          <w:lang w:eastAsia="es-MX"/>
        </w:rPr>
        <w:t>rnet la información correspondiente de los últimos seis ejercicios fiscales</w:t>
      </w:r>
      <w:r w:rsidRPr="00237EAD">
        <w:rPr>
          <w:rFonts w:ascii="Arial" w:hAnsi="Arial" w:cs="Arial"/>
          <w:sz w:val="20"/>
          <w:lang w:val="es-MX" w:eastAsia="en-US"/>
        </w:rPr>
        <w:t xml:space="preserve"> </w:t>
      </w:r>
      <w:r w:rsidR="00C86B4E" w:rsidRPr="00237EAD">
        <w:rPr>
          <w:rFonts w:ascii="Arial" w:hAnsi="Arial" w:cs="Arial"/>
          <w:sz w:val="20"/>
          <w:lang w:val="es-MX" w:eastAsia="en-US"/>
        </w:rPr>
        <w:t>;</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Relación de subsidios y subvenciones que otorgue y sus beneficiarios;</w:t>
      </w:r>
    </w:p>
    <w:p w:rsidR="00C86B4E" w:rsidRPr="00C86B4E" w:rsidRDefault="00C86B4E" w:rsidP="00E46007">
      <w:pPr>
        <w:tabs>
          <w:tab w:val="num" w:pos="567"/>
        </w:tabs>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Convocatorias para la licitación de adquisiciones, contratación de servicios u obra pública, así como sus resultados;</w:t>
      </w:r>
    </w:p>
    <w:p w:rsidR="00C86B4E" w:rsidRPr="00C86B4E" w:rsidRDefault="00C86B4E" w:rsidP="000C6778">
      <w:pPr>
        <w:tabs>
          <w:tab w:val="num" w:pos="1701"/>
        </w:tabs>
        <w:ind w:hanging="567"/>
        <w:jc w:val="both"/>
        <w:rPr>
          <w:rFonts w:ascii="Arial" w:hAnsi="Arial" w:cs="Arial"/>
          <w:sz w:val="8"/>
          <w:szCs w:val="26"/>
          <w:lang w:val="es-MX" w:eastAsia="en-US"/>
        </w:rPr>
      </w:pPr>
    </w:p>
    <w:p w:rsidR="00C86B4E" w:rsidRPr="00C86B4E" w:rsidRDefault="00C86B4E" w:rsidP="00E46007">
      <w:pPr>
        <w:numPr>
          <w:ilvl w:val="0"/>
          <w:numId w:val="43"/>
        </w:numPr>
        <w:tabs>
          <w:tab w:val="num" w:pos="567"/>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vehículos oficiales e</w:t>
      </w:r>
      <w:r w:rsidR="00237EAD">
        <w:rPr>
          <w:rFonts w:ascii="Arial" w:hAnsi="Arial" w:cs="Arial"/>
          <w:sz w:val="20"/>
          <w:szCs w:val="26"/>
          <w:lang w:val="es-MX" w:eastAsia="en-US"/>
        </w:rPr>
        <w:t xml:space="preserve"> identificación de los mismos;</w:t>
      </w:r>
    </w:p>
    <w:p w:rsidR="00C86B4E" w:rsidRPr="00C86B4E" w:rsidRDefault="00C86B4E" w:rsidP="00E46007">
      <w:pPr>
        <w:tabs>
          <w:tab w:val="num" w:pos="567"/>
        </w:tabs>
        <w:jc w:val="both"/>
        <w:rPr>
          <w:rFonts w:ascii="Arial" w:hAnsi="Arial" w:cs="Arial"/>
          <w:sz w:val="8"/>
          <w:szCs w:val="26"/>
          <w:lang w:val="es-MX" w:eastAsia="en-US"/>
        </w:rPr>
      </w:pPr>
    </w:p>
    <w:p w:rsidR="00C86B4E" w:rsidRDefault="0083608B" w:rsidP="00E46007">
      <w:pPr>
        <w:numPr>
          <w:ilvl w:val="0"/>
          <w:numId w:val="43"/>
        </w:numPr>
        <w:tabs>
          <w:tab w:val="num" w:pos="567"/>
        </w:tabs>
        <w:spacing w:before="120"/>
        <w:ind w:left="0" w:firstLine="0"/>
        <w:jc w:val="both"/>
        <w:rPr>
          <w:rFonts w:ascii="Arial" w:hAnsi="Arial" w:cs="Arial"/>
          <w:sz w:val="20"/>
          <w:szCs w:val="26"/>
          <w:lang w:val="pt-BR" w:eastAsia="en-US"/>
        </w:rPr>
      </w:pPr>
      <w:r>
        <w:rPr>
          <w:rFonts w:ascii="Arial" w:hAnsi="Arial" w:cs="Arial"/>
          <w:sz w:val="20"/>
          <w:szCs w:val="26"/>
          <w:lang w:val="pt-BR" w:eastAsia="en-US"/>
        </w:rPr>
        <w:t>Informe anual de actividades; y</w:t>
      </w:r>
    </w:p>
    <w:p w:rsidR="0083608B" w:rsidRPr="00552CE0" w:rsidRDefault="0083608B" w:rsidP="0083608B">
      <w:pPr>
        <w:pStyle w:val="Prrafodelista"/>
        <w:rPr>
          <w:rFonts w:ascii="Arial" w:hAnsi="Arial" w:cs="Arial"/>
          <w:sz w:val="8"/>
          <w:szCs w:val="8"/>
          <w:lang w:val="pt-BR" w:eastAsia="en-US"/>
        </w:rPr>
      </w:pPr>
    </w:p>
    <w:p w:rsidR="0083608B" w:rsidRPr="00552CE0" w:rsidRDefault="00552CE0" w:rsidP="00E46007">
      <w:pPr>
        <w:numPr>
          <w:ilvl w:val="0"/>
          <w:numId w:val="43"/>
        </w:numPr>
        <w:tabs>
          <w:tab w:val="num" w:pos="567"/>
        </w:tabs>
        <w:spacing w:before="120"/>
        <w:ind w:left="0" w:firstLine="0"/>
        <w:jc w:val="both"/>
        <w:rPr>
          <w:rFonts w:ascii="Arial" w:hAnsi="Arial" w:cs="Arial"/>
          <w:sz w:val="20"/>
          <w:lang w:val="pt-BR" w:eastAsia="en-US"/>
        </w:rPr>
      </w:pPr>
      <w:r w:rsidRPr="00552CE0">
        <w:rPr>
          <w:rFonts w:ascii="Arial" w:hAnsi="Arial" w:cs="Arial"/>
          <w:color w:val="00000B"/>
          <w:spacing w:val="-4"/>
          <w:sz w:val="20"/>
          <w:lang w:eastAsia="es-MX"/>
        </w:rPr>
        <w:t>El inventario de sus bienes a través de internet</w:t>
      </w:r>
      <w:r w:rsidRPr="00552CE0">
        <w:rPr>
          <w:rFonts w:ascii="Arial" w:hAnsi="Arial" w:cs="Arial"/>
          <w:color w:val="000006"/>
          <w:spacing w:val="-4"/>
          <w:sz w:val="20"/>
          <w:lang w:eastAsia="es-MX"/>
        </w:rPr>
        <w:t xml:space="preserve">, </w:t>
      </w:r>
      <w:r w:rsidRPr="00552CE0">
        <w:rPr>
          <w:rFonts w:ascii="Arial" w:hAnsi="Arial" w:cs="Arial"/>
          <w:color w:val="00000B"/>
          <w:spacing w:val="-4"/>
          <w:sz w:val="20"/>
          <w:lang w:eastAsia="es-MX"/>
        </w:rPr>
        <w:t>el cual d</w:t>
      </w:r>
      <w:r w:rsidRPr="00552CE0">
        <w:rPr>
          <w:rFonts w:ascii="Arial" w:hAnsi="Arial" w:cs="Arial"/>
          <w:color w:val="000006"/>
          <w:spacing w:val="-4"/>
          <w:sz w:val="20"/>
          <w:lang w:eastAsia="es-MX"/>
        </w:rPr>
        <w:t>e</w:t>
      </w:r>
      <w:r w:rsidRPr="00552CE0">
        <w:rPr>
          <w:rFonts w:ascii="Arial" w:hAnsi="Arial" w:cs="Arial"/>
          <w:color w:val="00000B"/>
          <w:spacing w:val="-4"/>
          <w:sz w:val="20"/>
          <w:lang w:eastAsia="es-MX"/>
        </w:rPr>
        <w:t>b</w:t>
      </w:r>
      <w:r w:rsidRPr="00552CE0">
        <w:rPr>
          <w:rFonts w:ascii="Arial" w:hAnsi="Arial" w:cs="Arial"/>
          <w:color w:val="000006"/>
          <w:spacing w:val="-4"/>
          <w:sz w:val="20"/>
          <w:lang w:eastAsia="es-MX"/>
        </w:rPr>
        <w:t>e</w:t>
      </w:r>
      <w:r w:rsidRPr="00552CE0">
        <w:rPr>
          <w:rFonts w:ascii="Arial" w:hAnsi="Arial" w:cs="Arial"/>
          <w:color w:val="00000B"/>
          <w:spacing w:val="-4"/>
          <w:sz w:val="20"/>
          <w:lang w:eastAsia="es-MX"/>
        </w:rPr>
        <w:t>rán actualizar, por lo menos, cada seis meses</w:t>
      </w:r>
      <w:r>
        <w:rPr>
          <w:rFonts w:ascii="Arial" w:hAnsi="Arial" w:cs="Arial"/>
          <w:color w:val="00000B"/>
          <w:spacing w:val="-4"/>
          <w:sz w:val="20"/>
          <w:lang w:eastAsia="es-MX"/>
        </w:rPr>
        <w:t>.</w:t>
      </w:r>
    </w:p>
    <w:p w:rsidR="00C86B4E" w:rsidRPr="00C86B4E" w:rsidRDefault="00C86B4E" w:rsidP="000C6778">
      <w:pPr>
        <w:tabs>
          <w:tab w:val="num" w:pos="1701"/>
        </w:tabs>
        <w:ind w:hanging="567"/>
        <w:jc w:val="both"/>
        <w:rPr>
          <w:rFonts w:ascii="Arial" w:hAnsi="Arial" w:cs="Arial"/>
          <w:sz w:val="12"/>
          <w:szCs w:val="16"/>
          <w:lang w:val="pt-BR"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La información a que se refieren los incisos del párrafo anterior se presentará con relación al año fiscal en ejercicio y, en su caso, por periodo vencido para efectos del sistema de rendición de cuentas.</w:t>
      </w:r>
    </w:p>
    <w:p w:rsidR="00C86B4E" w:rsidRPr="00C86B4E" w:rsidRDefault="00C86B4E" w:rsidP="000C6778">
      <w:pPr>
        <w:jc w:val="both"/>
        <w:rPr>
          <w:rFonts w:ascii="Arial" w:hAnsi="Arial" w:cs="Arial"/>
          <w:sz w:val="12"/>
          <w:szCs w:val="16"/>
          <w:lang w:val="es-MX" w:eastAsia="en-US"/>
        </w:rPr>
      </w:pPr>
    </w:p>
    <w:p w:rsidR="00552CE0" w:rsidRPr="00552CE0" w:rsidRDefault="00C86B4E" w:rsidP="00552CE0">
      <w:pPr>
        <w:tabs>
          <w:tab w:val="left" w:pos="1134"/>
        </w:tabs>
        <w:contextualSpacing/>
        <w:jc w:val="both"/>
        <w:rPr>
          <w:rFonts w:ascii="Arial" w:hAnsi="Arial" w:cs="Arial"/>
          <w:color w:val="00000B"/>
          <w:spacing w:val="-4"/>
          <w:sz w:val="20"/>
          <w:lang w:eastAsia="es-MX"/>
        </w:rPr>
      </w:pPr>
      <w:r w:rsidRPr="00552CE0">
        <w:rPr>
          <w:rFonts w:ascii="Arial" w:hAnsi="Arial" w:cs="Arial"/>
          <w:sz w:val="20"/>
          <w:lang w:val="es-MX" w:eastAsia="en-US"/>
        </w:rPr>
        <w:t>3.</w:t>
      </w:r>
      <w:r w:rsidR="00552CE0" w:rsidRPr="00552CE0">
        <w:rPr>
          <w:rFonts w:ascii="Arial" w:hAnsi="Arial" w:cs="Arial"/>
          <w:color w:val="00000B"/>
          <w:spacing w:val="-4"/>
          <w:sz w:val="20"/>
          <w:lang w:eastAsia="es-MX"/>
        </w:rPr>
        <w:t xml:space="preserve"> Se deroga. </w:t>
      </w:r>
      <w:r w:rsidR="00552CE0">
        <w:rPr>
          <w:rFonts w:ascii="Arial" w:hAnsi="Arial" w:cs="Arial"/>
          <w:color w:val="00000B"/>
          <w:spacing w:val="-4"/>
          <w:sz w:val="20"/>
          <w:lang w:eastAsia="es-MX"/>
        </w:rPr>
        <w:t>(</w:t>
      </w:r>
      <w:r w:rsidR="00552CE0" w:rsidRPr="00552CE0">
        <w:rPr>
          <w:rFonts w:ascii="Arial" w:hAnsi="Arial" w:cs="Arial"/>
          <w:sz w:val="20"/>
        </w:rPr>
        <w:t>Decreto No. LXII-606</w:t>
      </w:r>
      <w:r w:rsidR="00552CE0">
        <w:rPr>
          <w:rFonts w:ascii="Arial" w:hAnsi="Arial" w:cs="Arial"/>
          <w:sz w:val="20"/>
        </w:rPr>
        <w:t xml:space="preserve">, </w:t>
      </w:r>
      <w:r w:rsidR="00552CE0" w:rsidRPr="00A95042">
        <w:rPr>
          <w:rFonts w:ascii="Arial" w:hAnsi="Arial" w:cs="Arial"/>
          <w:sz w:val="20"/>
        </w:rPr>
        <w:t>Anexo al P.O. No. 80, del 7 de julio de 2015</w:t>
      </w:r>
      <w:r w:rsidR="00552CE0">
        <w:rPr>
          <w:rFonts w:ascii="Arial" w:hAnsi="Arial" w:cs="Arial"/>
          <w:sz w:val="20"/>
        </w:rPr>
        <w:t>).</w:t>
      </w:r>
    </w:p>
    <w:p w:rsidR="007A161A" w:rsidRPr="00552CE0" w:rsidRDefault="007A161A" w:rsidP="000C6778">
      <w:pPr>
        <w:jc w:val="both"/>
        <w:rPr>
          <w:rFonts w:ascii="Arial" w:hAnsi="Arial" w:cs="Arial"/>
          <w:sz w:val="16"/>
          <w:szCs w:val="16"/>
          <w:lang w:val="es-MX" w:eastAsia="en-US"/>
        </w:rPr>
      </w:pPr>
    </w:p>
    <w:p w:rsidR="007A161A" w:rsidRDefault="007A161A" w:rsidP="000C6778">
      <w:pPr>
        <w:jc w:val="both"/>
        <w:rPr>
          <w:rFonts w:ascii="Arial" w:hAnsi="Arial" w:cs="Arial"/>
          <w:sz w:val="20"/>
          <w:lang w:val="es-MX" w:eastAsia="en-US"/>
        </w:rPr>
      </w:pPr>
      <w:r w:rsidRPr="007A161A">
        <w:rPr>
          <w:rFonts w:ascii="Arial" w:hAnsi="Arial" w:cs="Arial"/>
          <w:sz w:val="20"/>
          <w:lang w:val="es-MX" w:eastAsia="en-US"/>
        </w:rPr>
        <w:t>4. El Instituto de Transparencia y Acceso a la Información de Tamaulipas revisará periódicamente los portales de internet de los sujetos obligados con el objeto de supervisar que la información esté completa y actualizada, debiendo en su caso requerirle a la Unidad de Información Pública que subsane cualquier omisión o deficiencia en su publicación, apercibiéndole que de no hacerlo dentro del plazo de treinta días naturales, se dará vista al superior jerárquico, así como al órgano de control interno correspondiente para que inicie el procedimiento de responsabilidad administrativa. Para cumplir con esta facultad, el Instituto emitirá la regulación correspondiente para efectuar la revisión de los portales de Internet. El resultado de la revisión que, en ejercicio de esta facultad, realice el Instituto será considerado para éste como información pública de oficio.</w:t>
      </w:r>
    </w:p>
    <w:p w:rsidR="00552CE0" w:rsidRDefault="00552CE0" w:rsidP="000C6778">
      <w:pPr>
        <w:jc w:val="both"/>
        <w:rPr>
          <w:rFonts w:ascii="Arial" w:hAnsi="Arial" w:cs="Arial"/>
          <w:sz w:val="20"/>
          <w:lang w:val="es-MX" w:eastAsia="en-US"/>
        </w:rPr>
      </w:pPr>
    </w:p>
    <w:p w:rsidR="00552CE0" w:rsidRDefault="00552CE0" w:rsidP="00552CE0">
      <w:pPr>
        <w:autoSpaceDE w:val="0"/>
        <w:autoSpaceDN w:val="0"/>
        <w:adjustRightInd w:val="0"/>
        <w:rPr>
          <w:rFonts w:ascii="Arial" w:hAnsi="Arial" w:cs="Arial"/>
          <w:bCs/>
          <w:color w:val="00000B"/>
          <w:spacing w:val="-4"/>
          <w:sz w:val="20"/>
          <w:lang w:eastAsia="es-MX"/>
        </w:rPr>
      </w:pPr>
      <w:r w:rsidRPr="00552CE0">
        <w:rPr>
          <w:rFonts w:ascii="Arial" w:hAnsi="Arial" w:cs="Arial"/>
          <w:bCs/>
          <w:color w:val="00000B"/>
          <w:spacing w:val="-4"/>
          <w:sz w:val="20"/>
          <w:lang w:eastAsia="es-MX"/>
        </w:rPr>
        <w:t>5.</w:t>
      </w:r>
      <w:r w:rsidRPr="00552CE0">
        <w:rPr>
          <w:rFonts w:ascii="Arial" w:hAnsi="Arial" w:cs="Arial"/>
          <w:b/>
          <w:bCs/>
          <w:i/>
          <w:spacing w:val="-4"/>
          <w:sz w:val="20"/>
        </w:rPr>
        <w:t xml:space="preserve"> </w:t>
      </w:r>
      <w:r w:rsidRPr="00552CE0">
        <w:rPr>
          <w:rFonts w:ascii="Arial" w:hAnsi="Arial" w:cs="Arial"/>
          <w:bCs/>
          <w:color w:val="00000B"/>
          <w:spacing w:val="-4"/>
          <w:sz w:val="20"/>
          <w:lang w:eastAsia="es-MX"/>
        </w:rPr>
        <w:t>Adicionalmente a la información contenida en el párrafo anterior, los entes públicos deberán informar, difundir y actualizar de oficio en su página de internet la siguiente información:</w:t>
      </w:r>
    </w:p>
    <w:p w:rsidR="00552CE0" w:rsidRPr="00552CE0" w:rsidRDefault="00552CE0" w:rsidP="00552CE0">
      <w:pPr>
        <w:autoSpaceDE w:val="0"/>
        <w:autoSpaceDN w:val="0"/>
        <w:adjustRightInd w:val="0"/>
        <w:rPr>
          <w:rFonts w:ascii="Arial" w:hAnsi="Arial" w:cs="Arial"/>
          <w:bCs/>
          <w:color w:val="00000B"/>
          <w:spacing w:val="-4"/>
          <w:sz w:val="20"/>
          <w:lang w:eastAsia="es-MX"/>
        </w:rPr>
      </w:pPr>
    </w:p>
    <w:p w:rsidR="00552CE0" w:rsidRDefault="00552CE0" w:rsidP="00552CE0">
      <w:pPr>
        <w:numPr>
          <w:ilvl w:val="0"/>
          <w:numId w:val="52"/>
        </w:numPr>
        <w:tabs>
          <w:tab w:val="left" w:pos="426"/>
        </w:tabs>
        <w:autoSpaceDE w:val="0"/>
        <w:autoSpaceDN w:val="0"/>
        <w:adjustRightInd w:val="0"/>
        <w:ind w:left="0" w:firstLine="0"/>
        <w:jc w:val="both"/>
        <w:rPr>
          <w:rFonts w:ascii="Arial" w:hAnsi="Arial" w:cs="Arial"/>
          <w:bCs/>
          <w:color w:val="00000B"/>
          <w:spacing w:val="-4"/>
          <w:sz w:val="20"/>
          <w:lang w:eastAsia="es-MX"/>
        </w:rPr>
      </w:pPr>
      <w:r w:rsidRPr="00552CE0">
        <w:rPr>
          <w:rFonts w:ascii="Arial" w:hAnsi="Arial" w:cs="Arial"/>
          <w:bCs/>
          <w:color w:val="00000B"/>
          <w:spacing w:val="-4"/>
          <w:sz w:val="20"/>
          <w:lang w:eastAsia="es-MX"/>
        </w:rPr>
        <w:t>Las normas que emita el CONAC;</w:t>
      </w:r>
    </w:p>
    <w:p w:rsidR="00552CE0" w:rsidRPr="00552CE0" w:rsidRDefault="00552CE0" w:rsidP="00552CE0">
      <w:pPr>
        <w:tabs>
          <w:tab w:val="left" w:pos="426"/>
        </w:tabs>
        <w:autoSpaceDE w:val="0"/>
        <w:autoSpaceDN w:val="0"/>
        <w:adjustRightInd w:val="0"/>
        <w:jc w:val="both"/>
        <w:rPr>
          <w:rFonts w:ascii="Arial" w:hAnsi="Arial" w:cs="Arial"/>
          <w:bCs/>
          <w:color w:val="00000B"/>
          <w:spacing w:val="-4"/>
          <w:sz w:val="20"/>
          <w:lang w:eastAsia="es-MX"/>
        </w:rPr>
      </w:pPr>
    </w:p>
    <w:p w:rsidR="00552CE0" w:rsidRDefault="00552CE0" w:rsidP="00552CE0">
      <w:pPr>
        <w:numPr>
          <w:ilvl w:val="0"/>
          <w:numId w:val="52"/>
        </w:numPr>
        <w:tabs>
          <w:tab w:val="left" w:pos="426"/>
        </w:tabs>
        <w:autoSpaceDE w:val="0"/>
        <w:autoSpaceDN w:val="0"/>
        <w:adjustRightInd w:val="0"/>
        <w:ind w:left="0" w:firstLine="0"/>
        <w:jc w:val="both"/>
        <w:rPr>
          <w:rFonts w:ascii="Arial" w:hAnsi="Arial" w:cs="Arial"/>
          <w:bCs/>
          <w:color w:val="00000B"/>
          <w:spacing w:val="-4"/>
          <w:sz w:val="20"/>
          <w:lang w:eastAsia="es-MX"/>
        </w:rPr>
      </w:pPr>
      <w:r w:rsidRPr="00552CE0">
        <w:rPr>
          <w:rFonts w:ascii="Arial" w:hAnsi="Arial" w:cs="Arial"/>
          <w:bCs/>
          <w:color w:val="00000B"/>
          <w:spacing w:val="-4"/>
          <w:sz w:val="20"/>
          <w:lang w:eastAsia="es-MX"/>
        </w:rPr>
        <w:t>Los enlaces electrónicos que permitan acceder a la información financiera de todos los entes públicos que conforman el ámbito de gobierno que corresponda, así como a los órganos o instancias de transparencia competentes;</w:t>
      </w:r>
    </w:p>
    <w:p w:rsidR="00552CE0" w:rsidRDefault="00552CE0" w:rsidP="00552CE0">
      <w:pPr>
        <w:pStyle w:val="Prrafodelista"/>
        <w:tabs>
          <w:tab w:val="left" w:pos="426"/>
        </w:tabs>
        <w:rPr>
          <w:rFonts w:ascii="Arial" w:hAnsi="Arial" w:cs="Arial"/>
          <w:bCs/>
          <w:color w:val="00000B"/>
          <w:spacing w:val="-4"/>
          <w:sz w:val="20"/>
          <w:lang w:eastAsia="es-MX"/>
        </w:rPr>
      </w:pPr>
    </w:p>
    <w:p w:rsidR="00552CE0" w:rsidRDefault="00552CE0" w:rsidP="00552CE0">
      <w:pPr>
        <w:numPr>
          <w:ilvl w:val="0"/>
          <w:numId w:val="52"/>
        </w:numPr>
        <w:tabs>
          <w:tab w:val="left" w:pos="426"/>
        </w:tabs>
        <w:autoSpaceDE w:val="0"/>
        <w:autoSpaceDN w:val="0"/>
        <w:adjustRightInd w:val="0"/>
        <w:ind w:left="0" w:firstLine="0"/>
        <w:jc w:val="both"/>
        <w:rPr>
          <w:rFonts w:ascii="Arial" w:hAnsi="Arial" w:cs="Arial"/>
          <w:bCs/>
          <w:color w:val="00000B"/>
          <w:spacing w:val="-4"/>
          <w:sz w:val="20"/>
          <w:lang w:eastAsia="es-MX"/>
        </w:rPr>
      </w:pPr>
      <w:r w:rsidRPr="00552CE0">
        <w:rPr>
          <w:rFonts w:ascii="Arial" w:hAnsi="Arial" w:cs="Arial"/>
          <w:bCs/>
          <w:color w:val="00000B"/>
          <w:spacing w:val="-4"/>
          <w:sz w:val="20"/>
          <w:lang w:eastAsia="es-MX"/>
        </w:rPr>
        <w:t>Las iniciativas de ley de ingresos, el proyecto de presupuesto de egresos;</w:t>
      </w:r>
    </w:p>
    <w:p w:rsidR="00552CE0" w:rsidRDefault="00552CE0" w:rsidP="00552CE0">
      <w:pPr>
        <w:pStyle w:val="Prrafodelista"/>
        <w:tabs>
          <w:tab w:val="left" w:pos="426"/>
        </w:tabs>
        <w:rPr>
          <w:rFonts w:ascii="Arial" w:hAnsi="Arial" w:cs="Arial"/>
          <w:bCs/>
          <w:color w:val="00000B"/>
          <w:spacing w:val="-4"/>
          <w:sz w:val="20"/>
          <w:lang w:eastAsia="es-MX"/>
        </w:rPr>
      </w:pPr>
    </w:p>
    <w:p w:rsidR="00552CE0" w:rsidRDefault="00552CE0" w:rsidP="00552CE0">
      <w:pPr>
        <w:numPr>
          <w:ilvl w:val="0"/>
          <w:numId w:val="52"/>
        </w:numPr>
        <w:tabs>
          <w:tab w:val="left" w:pos="426"/>
        </w:tabs>
        <w:autoSpaceDE w:val="0"/>
        <w:autoSpaceDN w:val="0"/>
        <w:adjustRightInd w:val="0"/>
        <w:ind w:left="0" w:firstLine="0"/>
        <w:jc w:val="both"/>
        <w:rPr>
          <w:rFonts w:ascii="Arial" w:hAnsi="Arial" w:cs="Arial"/>
          <w:bCs/>
          <w:color w:val="00000B"/>
          <w:spacing w:val="-4"/>
          <w:sz w:val="20"/>
          <w:lang w:eastAsia="es-MX"/>
        </w:rPr>
      </w:pPr>
      <w:r w:rsidRPr="00552CE0">
        <w:rPr>
          <w:rFonts w:ascii="Arial" w:hAnsi="Arial" w:cs="Arial"/>
          <w:bCs/>
          <w:color w:val="00000B"/>
          <w:spacing w:val="-4"/>
          <w:sz w:val="20"/>
          <w:lang w:eastAsia="es-MX"/>
        </w:rPr>
        <w:t>Los calendarios de ingresos así como los calendarios de presupuesto de egresos con base mensual, en los formatos y plazos que determine el Consejo;</w:t>
      </w:r>
    </w:p>
    <w:p w:rsidR="00552CE0" w:rsidRDefault="00552CE0" w:rsidP="00552CE0">
      <w:pPr>
        <w:pStyle w:val="Prrafodelista"/>
        <w:tabs>
          <w:tab w:val="left" w:pos="426"/>
        </w:tabs>
        <w:rPr>
          <w:rFonts w:ascii="Arial" w:hAnsi="Arial" w:cs="Arial"/>
          <w:bCs/>
          <w:color w:val="00000B"/>
          <w:spacing w:val="-4"/>
          <w:sz w:val="20"/>
          <w:lang w:eastAsia="es-MX"/>
        </w:rPr>
      </w:pPr>
    </w:p>
    <w:p w:rsidR="00552CE0" w:rsidRDefault="00552CE0" w:rsidP="00552CE0">
      <w:pPr>
        <w:numPr>
          <w:ilvl w:val="0"/>
          <w:numId w:val="52"/>
        </w:numPr>
        <w:tabs>
          <w:tab w:val="left" w:pos="426"/>
        </w:tabs>
        <w:autoSpaceDE w:val="0"/>
        <w:autoSpaceDN w:val="0"/>
        <w:adjustRightInd w:val="0"/>
        <w:ind w:left="0" w:firstLine="0"/>
        <w:jc w:val="both"/>
        <w:rPr>
          <w:rFonts w:ascii="Arial" w:hAnsi="Arial" w:cs="Arial"/>
          <w:bCs/>
          <w:color w:val="00000B"/>
          <w:spacing w:val="-4"/>
          <w:sz w:val="20"/>
          <w:lang w:eastAsia="es-MX"/>
        </w:rPr>
      </w:pPr>
      <w:r w:rsidRPr="00552CE0">
        <w:rPr>
          <w:rFonts w:ascii="Arial" w:hAnsi="Arial" w:cs="Arial"/>
          <w:bCs/>
          <w:color w:val="00000B"/>
          <w:spacing w:val="-4"/>
          <w:sz w:val="20"/>
          <w:lang w:eastAsia="es-MX"/>
        </w:rPr>
        <w:t>El programa anual de evaluaciones, así como las metodologías e indicadores de desempeño;</w:t>
      </w:r>
    </w:p>
    <w:p w:rsidR="00552CE0" w:rsidRDefault="00552CE0" w:rsidP="00552CE0">
      <w:pPr>
        <w:pStyle w:val="Prrafodelista"/>
        <w:rPr>
          <w:rFonts w:ascii="Arial" w:hAnsi="Arial" w:cs="Arial"/>
          <w:bCs/>
          <w:color w:val="00000B"/>
          <w:spacing w:val="-4"/>
          <w:sz w:val="20"/>
          <w:lang w:eastAsia="es-MX"/>
        </w:rPr>
      </w:pPr>
    </w:p>
    <w:p w:rsidR="00552CE0" w:rsidRPr="00552CE0" w:rsidRDefault="00552CE0" w:rsidP="00552CE0">
      <w:pPr>
        <w:autoSpaceDE w:val="0"/>
        <w:autoSpaceDN w:val="0"/>
        <w:adjustRightInd w:val="0"/>
        <w:rPr>
          <w:rFonts w:ascii="Arial" w:hAnsi="Arial" w:cs="Arial"/>
          <w:bCs/>
          <w:color w:val="00000B"/>
          <w:spacing w:val="-4"/>
          <w:sz w:val="20"/>
          <w:lang w:eastAsia="es-MX"/>
        </w:rPr>
      </w:pPr>
      <w:r w:rsidRPr="00552CE0">
        <w:rPr>
          <w:rFonts w:ascii="Arial" w:hAnsi="Arial" w:cs="Arial"/>
          <w:bCs/>
          <w:color w:val="00000B"/>
          <w:spacing w:val="-4"/>
          <w:sz w:val="20"/>
          <w:lang w:eastAsia="es-MX"/>
        </w:rPr>
        <w:t>6. Lo anterior sin perjuicio del cumplimiento de las obligaciones que en materia de difusión de la información financiera, presupuestal y de Evaluación del Desempeño se establecen en la Ley General de Contabilidad Gubernamental y en la Ley de Gasto Público y demás disposiciones aplicables.</w:t>
      </w:r>
    </w:p>
    <w:p w:rsidR="00C86B4E" w:rsidRPr="00E46007" w:rsidRDefault="00C86B4E" w:rsidP="000C6778">
      <w:pPr>
        <w:jc w:val="both"/>
        <w:rPr>
          <w:rFonts w:ascii="Arial" w:hAnsi="Arial" w:cs="Arial"/>
          <w:b/>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17.</w:t>
      </w:r>
    </w:p>
    <w:p w:rsidR="00C86B4E" w:rsidRPr="00E46007"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resultados de las convocatorias para la licitación de obra pública deberán contener:</w:t>
      </w:r>
    </w:p>
    <w:p w:rsidR="00C86B4E" w:rsidRPr="00C86B4E" w:rsidRDefault="00C86B4E" w:rsidP="000C6778">
      <w:pPr>
        <w:jc w:val="both"/>
        <w:rPr>
          <w:rFonts w:ascii="Arial" w:hAnsi="Arial" w:cs="Arial"/>
          <w:sz w:val="8"/>
          <w:szCs w:val="1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Empresas participantes;</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Fallo con indicación de la empresa ganadora;</w:t>
      </w: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Fecha del contrato y monto total del mismo;</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Origen de los recursos que se erogarán y dependencia a cargo de la ejecución;</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Programa del cual deriva la obra;</w:t>
      </w: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pacing w:val="-2"/>
          <w:sz w:val="20"/>
          <w:szCs w:val="26"/>
          <w:lang w:val="es-MX" w:eastAsia="en-US"/>
        </w:rPr>
      </w:pPr>
      <w:r w:rsidRPr="00C86B4E">
        <w:rPr>
          <w:rFonts w:ascii="Arial" w:hAnsi="Arial" w:cs="Arial"/>
          <w:spacing w:val="-2"/>
          <w:sz w:val="20"/>
          <w:szCs w:val="26"/>
          <w:lang w:val="es-MX" w:eastAsia="en-US"/>
        </w:rPr>
        <w:lastRenderedPageBreak/>
        <w:t>Descripción y ubicación de la obra, precisándose el municipio y la localidad donde se realice;</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Meta global de la obra;</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Población beneficiada;</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Importe total de recursos ejercidos; y</w:t>
      </w:r>
    </w:p>
    <w:p w:rsidR="00C86B4E" w:rsidRPr="00C86B4E" w:rsidRDefault="00C86B4E" w:rsidP="00E46007">
      <w:pPr>
        <w:tabs>
          <w:tab w:val="num" w:pos="426"/>
        </w:tabs>
        <w:jc w:val="both"/>
        <w:rPr>
          <w:rFonts w:ascii="Arial" w:hAnsi="Arial" w:cs="Arial"/>
          <w:sz w:val="8"/>
          <w:szCs w:val="26"/>
          <w:lang w:val="es-MX" w:eastAsia="en-US"/>
        </w:rPr>
      </w:pPr>
    </w:p>
    <w:p w:rsidR="00C86B4E" w:rsidRPr="00C86B4E" w:rsidRDefault="00C86B4E" w:rsidP="00E46007">
      <w:pPr>
        <w:numPr>
          <w:ilvl w:val="0"/>
          <w:numId w:val="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Impacto en la comunidad y, en su caso, en la región.</w:t>
      </w:r>
    </w:p>
    <w:p w:rsidR="00C86B4E" w:rsidRPr="00C86B4E" w:rsidRDefault="00C86B4E" w:rsidP="000C6778">
      <w:pPr>
        <w:jc w:val="both"/>
        <w:rPr>
          <w:rFonts w:ascii="Arial" w:hAnsi="Arial" w:cs="Arial"/>
          <w:sz w:val="20"/>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18.</w:t>
      </w:r>
    </w:p>
    <w:p w:rsidR="00C86B4E" w:rsidRPr="00E46007"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Si se trata de obra pública que en forma directa ejecute cualquier ente público, la información precisará lo siguiente:</w:t>
      </w:r>
    </w:p>
    <w:p w:rsidR="00C86B4E" w:rsidRPr="00C86B4E" w:rsidRDefault="00C86B4E" w:rsidP="000C6778">
      <w:pPr>
        <w:ind w:firstLine="567"/>
        <w:jc w:val="both"/>
        <w:rPr>
          <w:rFonts w:ascii="Arial" w:hAnsi="Arial" w:cs="Arial"/>
          <w:sz w:val="8"/>
          <w:szCs w:val="26"/>
          <w:lang w:val="es-MX" w:eastAsia="en-US"/>
        </w:rPr>
      </w:pPr>
    </w:p>
    <w:p w:rsidR="00C86B4E" w:rsidRPr="00C86B4E" w:rsidRDefault="00C86B4E" w:rsidP="00E46007">
      <w:pPr>
        <w:numPr>
          <w:ilvl w:val="0"/>
          <w:numId w:val="1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Monto;</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Objeto;</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Inventario de equipo y maquinaria que se utilizará;</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Lugar de ejecución;</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Plazo de ejecución;</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Identificación del ente público que ordena la obra y, en su caso, del ente público responsable de la misma; y</w:t>
      </w:r>
    </w:p>
    <w:p w:rsidR="00C86B4E" w:rsidRPr="00C86B4E" w:rsidRDefault="00C86B4E" w:rsidP="00E46007">
      <w:pPr>
        <w:numPr>
          <w:ilvl w:val="0"/>
          <w:numId w:val="1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Mecanismos de vigilancia y supervisión.</w:t>
      </w:r>
    </w:p>
    <w:p w:rsidR="00C86B4E" w:rsidRPr="00E46007"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19.</w:t>
      </w:r>
    </w:p>
    <w:p w:rsidR="00C86B4E" w:rsidRPr="00552CE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resultados de los procesos de adquisiciones realizados mediante licitación pública deberán contener:</w:t>
      </w:r>
    </w:p>
    <w:p w:rsidR="00C86B4E" w:rsidRPr="00C86B4E" w:rsidRDefault="00C86B4E" w:rsidP="000C6778">
      <w:pPr>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proveedores participantes;</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Fallo con indicación del proveedor ganador;</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Monto total del contrato o pedido;</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Origen del recurso y unidad administrativa que solicitó la adquisición;</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Descripción de la adquisición y lugar y fecha de entrega de los bienes;</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Población beneficiada, en su caso;</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Importe total de recursos públicos ejercidos; y</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1"/>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Impacto en la comunidad y la región, en su caso.</w:t>
      </w:r>
    </w:p>
    <w:p w:rsidR="00C86B4E" w:rsidRPr="00E46007"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20.</w:t>
      </w:r>
    </w:p>
    <w:p w:rsidR="00C86B4E" w:rsidRPr="00E46007"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resultados de los procesos de contratación de servicios mediante licitación pública deberán contener:</w:t>
      </w:r>
    </w:p>
    <w:p w:rsidR="00C86B4E" w:rsidRPr="00C86B4E" w:rsidRDefault="00C86B4E" w:rsidP="000C6778">
      <w:pPr>
        <w:ind w:firstLine="567"/>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proveedores participantes;</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Fallo con indicación del proveedor ganador;</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Monto total del contrato;</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Origen del recurso y unidad administrativa que solicitó la contratación;</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Descripción de la contratación y lugar y fecha para la prestación del servicio;</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Población beneficiada, en su caso;</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Importe total de recursos públicos ejercidos; y</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2"/>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Impacto en la comunidad y la región, en su caso.</w:t>
      </w:r>
    </w:p>
    <w:p w:rsidR="00C86B4E" w:rsidRPr="00C86B4E" w:rsidRDefault="00C86B4E" w:rsidP="000C6778">
      <w:pPr>
        <w:tabs>
          <w:tab w:val="num" w:pos="1134"/>
        </w:tabs>
        <w:ind w:hanging="283"/>
        <w:jc w:val="both"/>
        <w:rPr>
          <w:rFonts w:ascii="Arial" w:hAnsi="Arial" w:cs="Arial"/>
          <w:sz w:val="12"/>
          <w:szCs w:val="16"/>
          <w:lang w:val="es-MX" w:eastAsia="en-US"/>
        </w:rPr>
      </w:pPr>
    </w:p>
    <w:p w:rsidR="007A161A" w:rsidRPr="00C86B4E" w:rsidRDefault="007A161A" w:rsidP="000C6778">
      <w:pPr>
        <w:jc w:val="both"/>
        <w:rPr>
          <w:rFonts w:ascii="Arial" w:hAnsi="Arial" w:cs="Arial"/>
          <w:b/>
          <w:sz w:val="20"/>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w:t>
      </w:r>
      <w:r w:rsidR="00684BC7">
        <w:rPr>
          <w:rFonts w:ascii="Arial" w:hAnsi="Arial" w:cs="Arial"/>
          <w:b/>
          <w:sz w:val="20"/>
          <w:szCs w:val="26"/>
          <w:lang w:val="es-MX" w:eastAsia="en-US"/>
        </w:rPr>
        <w:t>Í</w:t>
      </w:r>
      <w:r w:rsidRPr="00C86B4E">
        <w:rPr>
          <w:rFonts w:ascii="Arial" w:hAnsi="Arial" w:cs="Arial"/>
          <w:b/>
          <w:sz w:val="20"/>
          <w:szCs w:val="26"/>
          <w:lang w:val="es-MX" w:eastAsia="en-US"/>
        </w:rPr>
        <w:t>CULO 21.</w:t>
      </w:r>
    </w:p>
    <w:p w:rsidR="00C86B4E" w:rsidRPr="00E46007"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resultados de los procesos de contratación de proyectos de prestación de servicios mediante licitación pública deberán contener:</w:t>
      </w:r>
    </w:p>
    <w:p w:rsidR="00C86B4E" w:rsidRPr="00C86B4E" w:rsidRDefault="00C86B4E" w:rsidP="000C6778">
      <w:pPr>
        <w:jc w:val="both"/>
        <w:rPr>
          <w:rFonts w:ascii="Arial" w:hAnsi="Arial" w:cs="Arial"/>
          <w:sz w:val="8"/>
          <w:szCs w:val="26"/>
          <w:lang w:val="es-MX" w:eastAsia="en-US"/>
        </w:rPr>
      </w:pPr>
    </w:p>
    <w:p w:rsidR="00C86B4E" w:rsidRP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inversionistas-proveedores participantes;</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Fallo con indicación del inversionista-proveedor ganador;</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Fecha del contrato, duración y monto total del mismo, distinguiéndose los compromisos por anualidades;</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Origen de los recursos y unidad administrativa que planteó la contratación;</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Autorización de </w:t>
      </w:r>
      <w:smartTag w:uri="urn:schemas-microsoft-com:office:smarttags" w:element="PersonName">
        <w:smartTagPr>
          <w:attr w:name="ProductID" w:val="la Secretar￭a"/>
        </w:smartTagPr>
        <w:r w:rsidRPr="00C86B4E">
          <w:rPr>
            <w:rFonts w:ascii="Arial" w:hAnsi="Arial" w:cs="Arial"/>
            <w:sz w:val="20"/>
            <w:szCs w:val="26"/>
            <w:lang w:val="es-MX" w:eastAsia="en-US"/>
          </w:rPr>
          <w:t>la Secretaría</w:t>
        </w:r>
      </w:smartTag>
      <w:r w:rsidRPr="00C86B4E">
        <w:rPr>
          <w:rFonts w:ascii="Arial" w:hAnsi="Arial" w:cs="Arial"/>
          <w:sz w:val="20"/>
          <w:szCs w:val="26"/>
          <w:lang w:val="es-MX" w:eastAsia="en-US"/>
        </w:rPr>
        <w:t xml:space="preserve"> de Finanzas para el modelo de contrato;</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Objeto del proyecto de prestación de servicios contratado y periodo en que se cumplirá;</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Población beneficiada; y</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Default="00C86B4E" w:rsidP="00E46007">
      <w:pPr>
        <w:numPr>
          <w:ilvl w:val="0"/>
          <w:numId w:val="13"/>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Impacto en la comunidad y la región, en su caso.</w:t>
      </w:r>
    </w:p>
    <w:p w:rsidR="00C86B4E" w:rsidRPr="00E46007"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22.</w:t>
      </w:r>
    </w:p>
    <w:p w:rsidR="00C86B4E" w:rsidRPr="00E46007"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resultados de los procesos de enajenación de bienes mediante licitación pública deberán contener:</w:t>
      </w:r>
    </w:p>
    <w:p w:rsidR="00C86B4E" w:rsidRPr="00C86B4E" w:rsidRDefault="00C86B4E" w:rsidP="000C6778">
      <w:pPr>
        <w:jc w:val="both"/>
        <w:rPr>
          <w:rFonts w:ascii="Arial" w:hAnsi="Arial" w:cs="Arial"/>
          <w:sz w:val="8"/>
          <w:szCs w:val="26"/>
          <w:lang w:val="es-MX" w:eastAsia="en-US"/>
        </w:rPr>
      </w:pPr>
    </w:p>
    <w:p w:rsidR="00C86B4E" w:rsidRPr="00C86B4E" w:rsidRDefault="00C86B4E" w:rsidP="00E46007">
      <w:pPr>
        <w:numPr>
          <w:ilvl w:val="0"/>
          <w:numId w:val="14"/>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Descripción de los bienes y mención del precio que reporte su avalúo;</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4"/>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Relación de participantes;</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Pr="00C86B4E" w:rsidRDefault="00C86B4E" w:rsidP="00E46007">
      <w:pPr>
        <w:numPr>
          <w:ilvl w:val="0"/>
          <w:numId w:val="14"/>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Fallo, indicando el ofertante ganador; y</w:t>
      </w:r>
    </w:p>
    <w:p w:rsidR="00C86B4E" w:rsidRPr="00C86B4E" w:rsidRDefault="00C86B4E" w:rsidP="00E46007">
      <w:pPr>
        <w:tabs>
          <w:tab w:val="num" w:pos="567"/>
          <w:tab w:val="num" w:pos="1134"/>
        </w:tabs>
        <w:jc w:val="both"/>
        <w:rPr>
          <w:rFonts w:ascii="Arial" w:hAnsi="Arial" w:cs="Arial"/>
          <w:sz w:val="8"/>
          <w:szCs w:val="26"/>
          <w:lang w:val="es-MX" w:eastAsia="en-US"/>
        </w:rPr>
      </w:pPr>
    </w:p>
    <w:p w:rsidR="00C86B4E" w:rsidRDefault="00C86B4E" w:rsidP="00E46007">
      <w:pPr>
        <w:numPr>
          <w:ilvl w:val="0"/>
          <w:numId w:val="14"/>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Monto total de la enajenación.</w:t>
      </w:r>
    </w:p>
    <w:p w:rsidR="007A161A" w:rsidRDefault="007A161A" w:rsidP="000C6778">
      <w:pPr>
        <w:pStyle w:val="Prrafodelista"/>
        <w:ind w:left="0"/>
        <w:rPr>
          <w:rFonts w:ascii="Arial" w:hAnsi="Arial" w:cs="Arial"/>
          <w:sz w:val="20"/>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23.</w:t>
      </w:r>
    </w:p>
    <w:p w:rsidR="00C86B4E" w:rsidRPr="00E46007"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pacing w:val="-2"/>
          <w:sz w:val="20"/>
          <w:szCs w:val="26"/>
          <w:lang w:val="es-MX" w:eastAsia="en-US"/>
        </w:rPr>
      </w:pPr>
      <w:r w:rsidRPr="00C86B4E">
        <w:rPr>
          <w:rFonts w:ascii="Arial" w:hAnsi="Arial" w:cs="Arial"/>
          <w:spacing w:val="-2"/>
          <w:sz w:val="20"/>
          <w:szCs w:val="26"/>
          <w:lang w:val="es-MX" w:eastAsia="en-US"/>
        </w:rPr>
        <w:t>Tratándose de concesiones, permisos o autorizaciones otorgados a los particulares, la información deberá precisar:</w:t>
      </w:r>
    </w:p>
    <w:p w:rsidR="00C86B4E" w:rsidRPr="00C86B4E" w:rsidRDefault="00C86B4E" w:rsidP="000C6778">
      <w:pPr>
        <w:jc w:val="both"/>
        <w:rPr>
          <w:rFonts w:ascii="Arial" w:hAnsi="Arial" w:cs="Arial"/>
          <w:sz w:val="8"/>
          <w:szCs w:val="26"/>
          <w:lang w:val="es-MX" w:eastAsia="en-US"/>
        </w:rPr>
      </w:pPr>
    </w:p>
    <w:p w:rsidR="00C86B4E" w:rsidRPr="00C86B4E" w:rsidRDefault="00C86B4E" w:rsidP="00E46007">
      <w:pPr>
        <w:numPr>
          <w:ilvl w:val="0"/>
          <w:numId w:val="15"/>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Nombre o razón social del titular;</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5"/>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Materia de la concesión, permiso o autorización;</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5"/>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Vigencia de la concesión, permiso o autorización; y</w:t>
      </w:r>
    </w:p>
    <w:p w:rsidR="00C86B4E" w:rsidRPr="00C86B4E" w:rsidRDefault="00C86B4E" w:rsidP="00E46007">
      <w:pPr>
        <w:tabs>
          <w:tab w:val="num" w:pos="426"/>
          <w:tab w:val="num" w:pos="1134"/>
        </w:tabs>
        <w:jc w:val="both"/>
        <w:rPr>
          <w:rFonts w:ascii="Arial" w:hAnsi="Arial" w:cs="Arial"/>
          <w:sz w:val="8"/>
          <w:szCs w:val="26"/>
          <w:lang w:val="es-MX" w:eastAsia="en-US"/>
        </w:rPr>
      </w:pPr>
    </w:p>
    <w:p w:rsidR="00C86B4E" w:rsidRPr="00C86B4E" w:rsidRDefault="00C86B4E" w:rsidP="00E46007">
      <w:pPr>
        <w:numPr>
          <w:ilvl w:val="0"/>
          <w:numId w:val="15"/>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Derechos que deberán cubrirse con motivo de la concesión, permiso o autorización, precisándose la tarifa correspondiente.</w:t>
      </w:r>
    </w:p>
    <w:p w:rsidR="00C86B4E" w:rsidRDefault="00C86B4E" w:rsidP="000C6778">
      <w:pPr>
        <w:jc w:val="both"/>
        <w:rPr>
          <w:rFonts w:ascii="Arial" w:hAnsi="Arial" w:cs="Arial"/>
          <w:sz w:val="18"/>
          <w:szCs w:val="18"/>
          <w:lang w:val="es-MX" w:eastAsia="en-US"/>
        </w:rPr>
      </w:pPr>
    </w:p>
    <w:p w:rsidR="00552CE0" w:rsidRDefault="00552CE0" w:rsidP="000C6778">
      <w:pPr>
        <w:jc w:val="both"/>
        <w:rPr>
          <w:rFonts w:ascii="Arial" w:hAnsi="Arial" w:cs="Arial"/>
          <w:sz w:val="18"/>
          <w:szCs w:val="18"/>
          <w:lang w:val="es-MX" w:eastAsia="en-US"/>
        </w:rPr>
      </w:pPr>
    </w:p>
    <w:p w:rsidR="00552CE0" w:rsidRPr="00572751" w:rsidRDefault="00552CE0"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lastRenderedPageBreak/>
        <w:t>ARTÍCULO 24.</w:t>
      </w:r>
    </w:p>
    <w:p w:rsidR="00C86B4E" w:rsidRPr="00572751"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Los entes públicos sistematizarán la información para que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pueda facilitar su publicación a través de los sistemas de cómputo.</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Los entes públicos cuidarán que dichos sistemas contemplen la posibilidad de que quienes accedan a ellos puedan reproducir la información difundida mediante su impresión o copia.</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3. La publicación de los resultados de los procesos señalados en los anteriores artículos </w:t>
      </w:r>
      <w:smartTag w:uri="urn:schemas-microsoft-com:office:smarttags" w:element="metricconverter">
        <w:smartTagPr>
          <w:attr w:name="ProductID" w:val="19 a"/>
        </w:smartTagPr>
        <w:r w:rsidRPr="00C86B4E">
          <w:rPr>
            <w:rFonts w:ascii="Arial" w:hAnsi="Arial" w:cs="Arial"/>
            <w:sz w:val="20"/>
            <w:szCs w:val="26"/>
            <w:lang w:val="es-MX" w:eastAsia="en-US"/>
          </w:rPr>
          <w:t>19 a</w:t>
        </w:r>
      </w:smartTag>
      <w:r w:rsidRPr="00C86B4E">
        <w:rPr>
          <w:rFonts w:ascii="Arial" w:hAnsi="Arial" w:cs="Arial"/>
          <w:sz w:val="20"/>
          <w:szCs w:val="26"/>
          <w:lang w:val="es-MX" w:eastAsia="en-US"/>
        </w:rPr>
        <w:t xml:space="preserve"> 23 no exime por sí misma de probables responsabilidades administrativas, penales o de otra índole previstas por las leyes en la materia.</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25.</w:t>
      </w:r>
    </w:p>
    <w:p w:rsidR="00C86B4E" w:rsidRPr="00572751"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Los entes públicos expedirán los lineamientos administrativos pertinentes para la atención del ejercicio de la libertad de información pública y el derecho de acceso a la información, y establecerán formatos sencillos, claros y entendibles para facilitar la consulta expedita de la información pública que difundan.</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Los entes públicos determinarán la instalación de equipos de cómputo en sitios estratégicos para facilitar el ejercicio de la libertad de información pública.</w:t>
      </w:r>
    </w:p>
    <w:p w:rsidR="00C86B4E" w:rsidRPr="00C86B4E" w:rsidRDefault="00C86B4E" w:rsidP="000C6778">
      <w:pPr>
        <w:jc w:val="both"/>
        <w:rPr>
          <w:rFonts w:ascii="Arial" w:hAnsi="Arial" w:cs="Arial"/>
          <w:b/>
          <w:sz w:val="12"/>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26.</w:t>
      </w:r>
    </w:p>
    <w:p w:rsidR="00C86B4E" w:rsidRPr="00572751"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entes públicos actualizarán mensualmente, cuando así proceda, la información a que se refiere este Capítulo.</w:t>
      </w:r>
    </w:p>
    <w:p w:rsidR="00C53D77" w:rsidRPr="00572751" w:rsidRDefault="00C53D77" w:rsidP="000C6778">
      <w:pPr>
        <w:jc w:val="center"/>
        <w:rPr>
          <w:rFonts w:ascii="Arial" w:hAnsi="Arial" w:cs="Arial"/>
          <w:sz w:val="16"/>
          <w:szCs w:val="1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SEGUNDO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INFORMACIￓN DE"/>
        </w:smartTagPr>
        <w:r w:rsidRPr="00C86B4E">
          <w:rPr>
            <w:rFonts w:ascii="Arial" w:hAnsi="Arial" w:cs="Arial"/>
            <w:b/>
            <w:sz w:val="20"/>
            <w:szCs w:val="26"/>
            <w:lang w:val="es-MX" w:eastAsia="en-US"/>
          </w:rPr>
          <w:t>LA INFORMACIÓN DE</w:t>
        </w:r>
      </w:smartTag>
      <w:r w:rsidRPr="00C86B4E">
        <w:rPr>
          <w:rFonts w:ascii="Arial" w:hAnsi="Arial" w:cs="Arial"/>
          <w:b/>
          <w:sz w:val="20"/>
          <w:szCs w:val="26"/>
          <w:lang w:val="es-MX" w:eastAsia="en-US"/>
        </w:rPr>
        <w:t xml:space="preserve"> ACCESO RESTRINGIDO</w:t>
      </w:r>
    </w:p>
    <w:p w:rsidR="00C86B4E" w:rsidRPr="00572751" w:rsidRDefault="00C86B4E" w:rsidP="000C6778">
      <w:pPr>
        <w:jc w:val="center"/>
        <w:rPr>
          <w:rFonts w:ascii="Arial" w:hAnsi="Arial" w:cs="Arial"/>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27.</w:t>
      </w:r>
    </w:p>
    <w:p w:rsidR="00C86B4E" w:rsidRPr="00572751"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La información de acceso restringido, sea reservada, confidencial o sensible, no podrá ser divulgada bajo ninguna circunstancia, salvo las excepciones expresamente señaladas en esta ley.</w:t>
      </w:r>
    </w:p>
    <w:p w:rsidR="00C86B4E" w:rsidRPr="00572751" w:rsidRDefault="00C86B4E" w:rsidP="000C6778">
      <w:pPr>
        <w:jc w:val="center"/>
        <w:rPr>
          <w:rFonts w:ascii="Arial" w:hAnsi="Arial" w:cs="Arial"/>
          <w:b/>
          <w:sz w:val="16"/>
          <w:szCs w:val="1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SECCIÓN I</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INFORMACIￓN RESERVADA"/>
        </w:smartTagPr>
        <w:r w:rsidRPr="00C86B4E">
          <w:rPr>
            <w:rFonts w:ascii="Arial" w:hAnsi="Arial" w:cs="Arial"/>
            <w:b/>
            <w:sz w:val="20"/>
            <w:szCs w:val="26"/>
            <w:lang w:val="es-MX" w:eastAsia="en-US"/>
          </w:rPr>
          <w:t>LA INFORMACIÓN RESERVADA</w:t>
        </w:r>
      </w:smartTag>
    </w:p>
    <w:p w:rsidR="00C86B4E" w:rsidRPr="00572751"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28.</w:t>
      </w:r>
    </w:p>
    <w:p w:rsidR="00C86B4E" w:rsidRPr="00572751"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Para efectos de este ordenamiento se considera información reservada aquella que se clasifique como tal, mediante la determinación del titular del ente público correspondiente.</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2.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planteará al titular del ente público si la información debe clasificarse como reservada una vez que la misma sea solicitada y, exclusivamente, en los siguientes casos:</w:t>
      </w: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 divulgación ponga en riesgo la vida, integridad física, salud o seguridad de cualquier persona;</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 divulgación ponga en riesgo la seguridad del Estado;</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 divulgación pueda causar perjuicio a las actividades de prevención o persecución de los delitos, impartición de justicia, recaudación de contribuciones, ejercicio de la facultad de expropiación o cualquier otra acción que tenga por objeto la aplicación de la ley;</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 divulgación pueda dañar la estabilidad económica y financiera del Estado;</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Los expedientes de los procesos judiciales o de los procedimientos administrativos seguidos en forma de juicio, durante su instrucción;</w:t>
      </w: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Las averiguaciones previas penales y los datos que puedan comprometer las tareas de investigación en materia de procuración de justicia;</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Los estudios, proyectos y presupuestos, cuya divulgación pueda causar daño al interés público o implique poner en riesgo su realización;</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Los documentos y datos que por disposición de la ley tengan carácter de reservado;</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Los datos de particulares que reciba el ente público bajo promesa de reserva, o que se encuentren relacionados con derechos de propiedad intelectual o de propiedad industrial que obren en poder del ente público;</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Los documentos o comunicaciones internas que sean parte de un proceso deliberativo previo a la toma de una decisión por parte del ente público; y</w:t>
      </w:r>
    </w:p>
    <w:p w:rsidR="00C86B4E" w:rsidRPr="00C86B4E" w:rsidRDefault="00C86B4E" w:rsidP="00572751">
      <w:pPr>
        <w:tabs>
          <w:tab w:val="num" w:pos="426"/>
          <w:tab w:val="num" w:pos="1134"/>
        </w:tabs>
        <w:jc w:val="both"/>
        <w:rPr>
          <w:rFonts w:ascii="Arial" w:hAnsi="Arial" w:cs="Arial"/>
          <w:sz w:val="8"/>
          <w:szCs w:val="26"/>
          <w:lang w:val="es-MX" w:eastAsia="en-US"/>
        </w:rPr>
      </w:pPr>
    </w:p>
    <w:p w:rsidR="00C86B4E" w:rsidRPr="00C86B4E" w:rsidRDefault="00C86B4E" w:rsidP="00572751">
      <w:pPr>
        <w:numPr>
          <w:ilvl w:val="0"/>
          <w:numId w:val="16"/>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Su divulgación pueda generar una ventaja personal indebida en perjuicio de tercero. </w:t>
      </w:r>
    </w:p>
    <w:p w:rsidR="00C86B4E" w:rsidRPr="00572751" w:rsidRDefault="00C86B4E" w:rsidP="000C6778">
      <w:pPr>
        <w:jc w:val="both"/>
        <w:rPr>
          <w:rFonts w:ascii="Arial" w:hAnsi="Arial" w:cs="Arial"/>
          <w:sz w:val="16"/>
          <w:szCs w:val="16"/>
          <w:lang w:val="es-MX" w:eastAsia="en-US"/>
        </w:rPr>
      </w:pPr>
    </w:p>
    <w:p w:rsidR="00C86B4E" w:rsidRDefault="00C86B4E" w:rsidP="000C6778">
      <w:pPr>
        <w:jc w:val="both"/>
        <w:rPr>
          <w:rFonts w:ascii="Arial" w:hAnsi="Arial" w:cs="Arial"/>
          <w:spacing w:val="-2"/>
          <w:sz w:val="20"/>
          <w:szCs w:val="26"/>
          <w:lang w:val="es-MX" w:eastAsia="en-US"/>
        </w:rPr>
      </w:pPr>
      <w:r w:rsidRPr="00C86B4E">
        <w:rPr>
          <w:rFonts w:ascii="Arial" w:hAnsi="Arial" w:cs="Arial"/>
          <w:spacing w:val="-2"/>
          <w:sz w:val="20"/>
          <w:szCs w:val="26"/>
          <w:lang w:val="es-MX" w:eastAsia="en-US"/>
        </w:rPr>
        <w:t>3. La determinación de clasificar la información como reservada deberá fundar y motivar que la divulgación de la misma constituye una amenaza efectiva para el interés protegido por la ley y que el daño que puede producirse es mayor que el interés público por conocer dicha información.</w:t>
      </w:r>
    </w:p>
    <w:p w:rsidR="00F32C48" w:rsidRDefault="00F32C48" w:rsidP="000C6778">
      <w:pPr>
        <w:jc w:val="both"/>
        <w:rPr>
          <w:rFonts w:ascii="Arial" w:hAnsi="Arial" w:cs="Arial"/>
          <w:spacing w:val="-2"/>
          <w:sz w:val="20"/>
          <w:szCs w:val="2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4. La determinación señalada en el párrafo anterior indicará la fuente de la información, la razón de su clasificación como reservada, las partes de los documentos, en caso, que se reservan, el plazo de reserva y la instancia responsable de su conservación.</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5. La información reservada tendrá ese carácter por un periodo máximo de doce años, tratándose de entes públicos estatales y de seis años en el caso de entes públicos municipales. Previa adopción de la determinación correspondiente, debidamente fundada y motivada, el plazo de reserva podrá ampliarse una sola vez hasta por un periodo igual.</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6. Si las circunstancias que motivaron la clasificación reservada de la información dejan de concurrir, la misma podrá ser objeto del ejercicio de la libertad de información, bajo la estricta responsabilidad de quien lo determine, aun cuando no se hubiese cumplido el plazo de reserva señalado previamente.</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7. Sólo los servidores públicos serán responsables de la eventual divulgación de la información reservada.</w:t>
      </w:r>
    </w:p>
    <w:p w:rsidR="00C86B4E" w:rsidRPr="00407016" w:rsidRDefault="00C86B4E" w:rsidP="000C6778">
      <w:pPr>
        <w:jc w:val="center"/>
        <w:rPr>
          <w:rFonts w:ascii="Arial" w:hAnsi="Arial" w:cs="Arial"/>
          <w:b/>
          <w:sz w:val="18"/>
          <w:szCs w:val="18"/>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SECCIÓN II</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INFORMACIￓN CONFIDENCIAL"/>
        </w:smartTagPr>
        <w:r w:rsidRPr="00C86B4E">
          <w:rPr>
            <w:rFonts w:ascii="Arial" w:hAnsi="Arial" w:cs="Arial"/>
            <w:b/>
            <w:sz w:val="20"/>
            <w:szCs w:val="26"/>
            <w:lang w:val="es-MX" w:eastAsia="en-US"/>
          </w:rPr>
          <w:t>LA INFORMACIÓN CONFIDENCIAL</w:t>
        </w:r>
      </w:smartTag>
    </w:p>
    <w:p w:rsidR="00C86B4E" w:rsidRPr="00407016"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29.</w:t>
      </w:r>
    </w:p>
    <w:p w:rsidR="00C86B4E" w:rsidRPr="00407016"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Para efectos de esta ley se consideran como información confidencial los datos de las personas relacionados con su vida privada que se encuentren en posesión de los entes públicos, en términos de lo previsto por el artículo 6 inciso f) de esta ley, y sobre los cuales no podrá realizarse ningún hecho o acto de disposición o divulgación sin la autorización expresa de los titulares o de sus representantes legales.</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Los entes públicos que recaben información confidencial deberán informar a los particulares la existencia de la misma y la posibilidad de ejercicio de la libertad de información pública sobre la misma, así como la existencia de los medios de protección e impugnación establecidos en la presente ley.</w:t>
      </w:r>
    </w:p>
    <w:p w:rsidR="00C86B4E" w:rsidRPr="00C86B4E"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30.</w:t>
      </w:r>
    </w:p>
    <w:p w:rsidR="00C86B4E" w:rsidRPr="00407016"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No será necesario el consentimiento de la persona para divulgar información confidencial que le concierna, en los siguientes casos:</w:t>
      </w:r>
    </w:p>
    <w:p w:rsidR="00C86B4E" w:rsidRPr="00C86B4E" w:rsidRDefault="00C86B4E" w:rsidP="00407016">
      <w:pPr>
        <w:numPr>
          <w:ilvl w:val="0"/>
          <w:numId w:val="17"/>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Sea para fines estadísticos, científicos o de interés general establecidos en una ley, siempre que los datos no puedan relacionarse con los titulares de los mismos;</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C86B4E" w:rsidRDefault="00C86B4E" w:rsidP="00407016">
      <w:pPr>
        <w:numPr>
          <w:ilvl w:val="0"/>
          <w:numId w:val="17"/>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Sea requerida por el Poder Judicial en el ejercicio de sus atribuciones jurisdiccionales; y</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Default="00C86B4E" w:rsidP="00407016">
      <w:pPr>
        <w:numPr>
          <w:ilvl w:val="0"/>
          <w:numId w:val="17"/>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Sea requerida por un ente público en ejercicio de sus atribuciones y para el estricto cumplimiento de sus funciones.</w:t>
      </w:r>
    </w:p>
    <w:p w:rsidR="003A291E" w:rsidRPr="00407016" w:rsidRDefault="003A291E" w:rsidP="000C6778">
      <w:pPr>
        <w:jc w:val="center"/>
        <w:rPr>
          <w:rFonts w:ascii="Arial" w:hAnsi="Arial" w:cs="Arial"/>
          <w:b/>
          <w:sz w:val="18"/>
          <w:szCs w:val="18"/>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SECCIÓN III</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INFORMACIￓN SENSIBLE"/>
        </w:smartTagPr>
        <w:r w:rsidRPr="00C86B4E">
          <w:rPr>
            <w:rFonts w:ascii="Arial" w:hAnsi="Arial" w:cs="Arial"/>
            <w:b/>
            <w:sz w:val="20"/>
            <w:szCs w:val="26"/>
            <w:lang w:val="es-MX" w:eastAsia="en-US"/>
          </w:rPr>
          <w:t>LA INFORMACIÓN SENSIBLE</w:t>
        </w:r>
      </w:smartTag>
    </w:p>
    <w:p w:rsidR="00C86B4E" w:rsidRPr="00407016" w:rsidRDefault="00C86B4E" w:rsidP="000C6778">
      <w:pPr>
        <w:jc w:val="center"/>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31.</w:t>
      </w:r>
    </w:p>
    <w:p w:rsidR="00C86B4E" w:rsidRPr="00407016"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Para efectos de esta ley constituyen información sensible aquellos datos de la persona que se encuentran en posesión de los entes públicos en materia de origen étnico o racial, opiniones políticas, convicciones ideológicas, creencias religiosas, preceptos morales, afiliación política o gremial, preferencias sexuales, estado de salud física o mental, relaciones conyugales o familiares u otros datos análogos que afecten la intimidad personal o familiar de su titular.</w:t>
      </w:r>
    </w:p>
    <w:p w:rsidR="003A291E" w:rsidRPr="003B4186" w:rsidRDefault="003A291E" w:rsidP="000C6778">
      <w:pPr>
        <w:jc w:val="both"/>
        <w:rPr>
          <w:rFonts w:ascii="Arial" w:hAnsi="Arial" w:cs="Arial"/>
          <w:b/>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32.</w:t>
      </w:r>
    </w:p>
    <w:p w:rsidR="00C86B4E" w:rsidRPr="00C86B4E"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Tratándose de información sensible no procede el derecho de acceso a la misma, salvo la autorización personalísima del titular de esos datos para proporcionarla a quien la solicite en términos de esta ley.</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La divulgación de la información sensible está sujeta a las excepciones establecidas en la presente ley.</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Los entes públicos sólo podrán integrar y administrar archivos de información sensible relacionados estrictamente con el ejercicio de sus atribuciones.</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4. Sólo los servidores públicos serán responsables de la divulgación indebida de la información sensible.</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5. Las sanciones establecidas en esta ley por la divulgación indebida de la información sensible se establecen sin perjuicio de la responsabilidad civil o penal derivada de dicha conducta.</w:t>
      </w:r>
    </w:p>
    <w:p w:rsidR="00C86B4E" w:rsidRPr="00407016" w:rsidRDefault="00C86B4E" w:rsidP="000C6778">
      <w:pPr>
        <w:jc w:val="both"/>
        <w:rPr>
          <w:rFonts w:ascii="Arial" w:hAnsi="Arial" w:cs="Arial"/>
          <w:b/>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33.</w:t>
      </w:r>
    </w:p>
    <w:p w:rsidR="00C86B4E" w:rsidRPr="00407016"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Nadie puede ser obligado a proporcionar datos sensibles, salvo que la información sea estrictamente necesaria para la protección de la vida, integridad y seguridad de la persona, medien razones de interés general autorizadas por la ley o sean recabados y utilizados con fines estadísticos o científicos, siempre que sus titulares no puedan ser identificados.</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La información que contenga datos sensibles debe sistematizarse en archivos elaborados con fines lícitos. Los datos deberán ser ciertos, adecuados, pertinentes y concisos con respecto al ámbito y finalidad para los que se obtienen, permitiéndose al titular de los mismos su acceso en todo momento.</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La recopilación de datos sensibles no podrá realizarse mediante procedimientos ilegales. Tampoco pueden emplearse para fines distintos o incompatibles con los que motivaron su acopio y archivo. La violación de esta disposición será sancionada por la ley.</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4. El servidor público a cargo de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es responsable del manejo adecuado de la información sensible que se le proporcione por las áreas dependientes del ente público que la hubiere integrado.</w:t>
      </w:r>
    </w:p>
    <w:p w:rsidR="00C86B4E" w:rsidRPr="00C86B4E" w:rsidRDefault="00C86B4E" w:rsidP="000C6778">
      <w:pPr>
        <w:jc w:val="both"/>
        <w:rPr>
          <w:rFonts w:ascii="Arial" w:hAnsi="Arial" w:cs="Arial"/>
          <w:sz w:val="12"/>
          <w:szCs w:val="12"/>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34.</w:t>
      </w:r>
    </w:p>
    <w:p w:rsidR="00C86B4E" w:rsidRPr="00C86B4E"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No será necesario el consentimiento de la persona para divulgar información sensible en los siguientes casos:</w:t>
      </w:r>
    </w:p>
    <w:p w:rsidR="00C86B4E" w:rsidRPr="00C86B4E" w:rsidRDefault="00C86B4E" w:rsidP="00407016">
      <w:pPr>
        <w:numPr>
          <w:ilvl w:val="0"/>
          <w:numId w:val="18"/>
        </w:numPr>
        <w:tabs>
          <w:tab w:val="clear" w:pos="107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Sea para fines estadísticos, científicos o de interés general establecidos en una ley, siempre que los datos no puedan relacionarse con los titulares de los mismos;</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C86B4E" w:rsidRDefault="00C86B4E" w:rsidP="00407016">
      <w:pPr>
        <w:numPr>
          <w:ilvl w:val="0"/>
          <w:numId w:val="18"/>
        </w:numPr>
        <w:tabs>
          <w:tab w:val="clear" w:pos="107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Sea requerida por el Poder Judicial en el ejercicio de sus atribuciones jurisdiccionales; y</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Default="00C86B4E" w:rsidP="00407016">
      <w:pPr>
        <w:numPr>
          <w:ilvl w:val="0"/>
          <w:numId w:val="18"/>
        </w:numPr>
        <w:tabs>
          <w:tab w:val="clear" w:pos="107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Sea requerida por un ente público en ejercicio de sus atribuciones y para el estricto cumplimiento de sus funciones.</w:t>
      </w:r>
    </w:p>
    <w:p w:rsidR="0091501E" w:rsidRPr="00407016" w:rsidRDefault="0091501E" w:rsidP="000C6778">
      <w:pPr>
        <w:pStyle w:val="Prrafodelista"/>
        <w:ind w:left="0"/>
        <w:rPr>
          <w:rFonts w:ascii="Arial" w:hAnsi="Arial" w:cs="Arial"/>
          <w:sz w:val="16"/>
          <w:szCs w:val="1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SECCIÓN IV</w:t>
      </w:r>
    </w:p>
    <w:p w:rsid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DISPOSICIÓN COMÚN.</w:t>
      </w:r>
    </w:p>
    <w:p w:rsidR="0091501E" w:rsidRPr="00C86B4E" w:rsidRDefault="0091501E" w:rsidP="000C6778">
      <w:pPr>
        <w:jc w:val="center"/>
        <w:rPr>
          <w:rFonts w:ascii="Arial" w:hAnsi="Arial" w:cs="Arial"/>
          <w:b/>
          <w:sz w:val="20"/>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35.</w:t>
      </w:r>
    </w:p>
    <w:p w:rsidR="00C86B4E" w:rsidRPr="00407016"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El periodo de conservación de datos confidenciales y sensibles no excederá del tiempo necesario para alcanzar la finalidad para la que se registraron, por lo que esos datos deberán destruirse cuando dejen de ser necesarios o pertinentes al objeto de su recabación.</w:t>
      </w:r>
    </w:p>
    <w:p w:rsidR="003A291E" w:rsidRPr="00C86B4E" w:rsidRDefault="003A291E" w:rsidP="000C6778">
      <w:pPr>
        <w:jc w:val="center"/>
        <w:rPr>
          <w:rFonts w:ascii="Arial" w:hAnsi="Arial" w:cs="Arial"/>
          <w:b/>
          <w:sz w:val="20"/>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TERCERO</w:t>
      </w:r>
    </w:p>
    <w:p w:rsid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DEL DERECHO DE HÁBEAS DATA</w:t>
      </w:r>
    </w:p>
    <w:p w:rsidR="0091501E" w:rsidRPr="00C86B4E" w:rsidRDefault="0091501E" w:rsidP="000C6778">
      <w:pPr>
        <w:jc w:val="center"/>
        <w:rPr>
          <w:rFonts w:ascii="Arial" w:hAnsi="Arial" w:cs="Arial"/>
          <w:b/>
          <w:sz w:val="20"/>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36.</w:t>
      </w:r>
    </w:p>
    <w:p w:rsidR="00C86B4E" w:rsidRPr="00C86B4E" w:rsidRDefault="00C86B4E" w:rsidP="000C6778">
      <w:pPr>
        <w:jc w:val="both"/>
        <w:rPr>
          <w:rFonts w:ascii="Arial" w:hAnsi="Arial" w:cs="Arial"/>
          <w:sz w:val="6"/>
          <w:szCs w:val="6"/>
          <w:lang w:val="es-MX" w:eastAsia="en-US"/>
        </w:rPr>
      </w:pPr>
    </w:p>
    <w:p w:rsidR="0091501E" w:rsidRPr="0091501E" w:rsidRDefault="00C86B4E" w:rsidP="000C6778">
      <w:pPr>
        <w:jc w:val="both"/>
        <w:rPr>
          <w:rFonts w:ascii="Arial" w:hAnsi="Arial" w:cs="Arial"/>
          <w:sz w:val="20"/>
          <w:lang w:val="es-MX" w:eastAsia="en-US"/>
        </w:rPr>
      </w:pPr>
      <w:r w:rsidRPr="0091501E">
        <w:rPr>
          <w:rFonts w:ascii="Arial" w:hAnsi="Arial" w:cs="Arial"/>
          <w:sz w:val="20"/>
          <w:lang w:val="es-MX" w:eastAsia="en-US"/>
        </w:rPr>
        <w:t xml:space="preserve">1. </w:t>
      </w:r>
      <w:r w:rsidR="0091501E" w:rsidRPr="0091501E">
        <w:rPr>
          <w:rFonts w:ascii="Arial" w:hAnsi="Arial" w:cs="Arial"/>
          <w:sz w:val="20"/>
          <w:lang w:val="es-MX" w:eastAsia="en-US"/>
        </w:rPr>
        <w:t>Toda persona que acredite su identidad, sin mayor formalidad que hacerlo por escrito e indicar su domicilio, podrá en cualquier momento ejercer, ante los sujetos obligados por esta ley, sus derechos de acceso, rectificación, cancelación u oposición respecto de los datos personales que le conciernen, ya sean confidenciales o sensibles. El ejercicio de este derecho es gratuito.</w:t>
      </w:r>
    </w:p>
    <w:p w:rsidR="0091501E" w:rsidRPr="00407016" w:rsidRDefault="0091501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smartTag w:uri="urn:schemas-microsoft-com:office:smarttags" w:element="metricconverter">
        <w:smartTagPr>
          <w:attr w:name="ProductID" w:val="2. A"/>
        </w:smartTagPr>
        <w:r w:rsidRPr="00C86B4E">
          <w:rPr>
            <w:rFonts w:ascii="Arial" w:hAnsi="Arial" w:cs="Arial"/>
            <w:sz w:val="20"/>
            <w:szCs w:val="26"/>
            <w:lang w:val="es-MX" w:eastAsia="en-US"/>
          </w:rPr>
          <w:t>2. A</w:t>
        </w:r>
      </w:smartTag>
      <w:r w:rsidRPr="00C86B4E">
        <w:rPr>
          <w:rFonts w:ascii="Arial" w:hAnsi="Arial" w:cs="Arial"/>
          <w:sz w:val="20"/>
          <w:szCs w:val="26"/>
          <w:lang w:val="es-MX" w:eastAsia="en-US"/>
        </w:rPr>
        <w:t xml:space="preserve"> su vez, en los términos señalados en el párrafo anterior, toda persona podrá solicitar a los entes públicos:</w:t>
      </w:r>
    </w:p>
    <w:p w:rsidR="00C86B4E" w:rsidRPr="00C86B4E" w:rsidRDefault="00C86B4E" w:rsidP="00407016">
      <w:pPr>
        <w:numPr>
          <w:ilvl w:val="0"/>
          <w:numId w:val="1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Los datos que en lo individual le conciernan, a fin de que se le hagan de su conocimiento en forma inteligible y sin demora;</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C86B4E" w:rsidRDefault="00C86B4E" w:rsidP="00407016">
      <w:pPr>
        <w:numPr>
          <w:ilvl w:val="0"/>
          <w:numId w:val="19"/>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Las rectificaciones o supresiones que correspondan cuando la información registrada sea inexacta, carezca de justificación o sea ilícita; y</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C86B4E" w:rsidRDefault="00C86B4E" w:rsidP="00407016">
      <w:pPr>
        <w:numPr>
          <w:ilvl w:val="0"/>
          <w:numId w:val="19"/>
        </w:numPr>
        <w:tabs>
          <w:tab w:val="clear" w:pos="720"/>
          <w:tab w:val="num" w:pos="426"/>
          <w:tab w:val="num" w:pos="1134"/>
        </w:tabs>
        <w:spacing w:before="120"/>
        <w:ind w:left="0" w:firstLine="0"/>
        <w:jc w:val="both"/>
        <w:rPr>
          <w:rFonts w:ascii="Arial" w:hAnsi="Arial" w:cs="Arial"/>
          <w:spacing w:val="-6"/>
          <w:sz w:val="20"/>
          <w:lang w:val="es-MX" w:eastAsia="en-US"/>
        </w:rPr>
      </w:pPr>
      <w:r w:rsidRPr="00C86B4E">
        <w:rPr>
          <w:rFonts w:ascii="Arial" w:hAnsi="Arial" w:cs="Arial"/>
          <w:sz w:val="20"/>
          <w:szCs w:val="26"/>
          <w:lang w:val="es-MX" w:eastAsia="en-US"/>
        </w:rPr>
        <w:t xml:space="preserve">El conocimiento de los destinatarios de la información, cuando la misma hubiere sido </w:t>
      </w:r>
      <w:r w:rsidRPr="00C86B4E">
        <w:rPr>
          <w:rFonts w:ascii="Arial" w:hAnsi="Arial" w:cs="Arial"/>
          <w:spacing w:val="-6"/>
          <w:sz w:val="20"/>
          <w:lang w:val="es-MX" w:eastAsia="en-US"/>
        </w:rPr>
        <w:t>transmitida, señalándose las razones que motivaron su pedimento en los términos de esta ley.</w:t>
      </w:r>
    </w:p>
    <w:p w:rsidR="00C86B4E" w:rsidRPr="003B4186" w:rsidRDefault="00C86B4E" w:rsidP="000C6778">
      <w:pPr>
        <w:jc w:val="both"/>
        <w:rPr>
          <w:rFonts w:ascii="Arial" w:hAnsi="Arial" w:cs="Arial"/>
          <w:sz w:val="16"/>
          <w:szCs w:val="16"/>
          <w:lang w:val="es-MX" w:eastAsia="en-US"/>
        </w:rPr>
      </w:pPr>
    </w:p>
    <w:p w:rsidR="000E6B58" w:rsidRPr="000E6B58" w:rsidRDefault="000E6B58" w:rsidP="000C6778">
      <w:pPr>
        <w:jc w:val="both"/>
        <w:rPr>
          <w:rFonts w:ascii="Arial" w:hAnsi="Arial" w:cs="Arial"/>
          <w:sz w:val="20"/>
          <w:szCs w:val="26"/>
          <w:lang w:val="es-MX" w:eastAsia="en-US"/>
        </w:rPr>
      </w:pPr>
      <w:r w:rsidRPr="000E6B58">
        <w:rPr>
          <w:rFonts w:ascii="Arial" w:hAnsi="Arial" w:cs="Arial"/>
          <w:sz w:val="20"/>
          <w:szCs w:val="26"/>
          <w:lang w:val="es-MX" w:eastAsia="en-US"/>
        </w:rPr>
        <w:t xml:space="preserve">3. Cuando la acción de hábeas data se realice mediante sistema electrónico, el responsable de </w:t>
      </w:r>
      <w:smartTag w:uri="urn:schemas-microsoft-com:office:smarttags" w:element="PersonName">
        <w:smartTagPr>
          <w:attr w:name="ProductID" w:val="la Unidad"/>
        </w:smartTagPr>
        <w:r w:rsidRPr="000E6B58">
          <w:rPr>
            <w:rFonts w:ascii="Arial" w:hAnsi="Arial" w:cs="Arial"/>
            <w:sz w:val="20"/>
            <w:szCs w:val="26"/>
            <w:lang w:val="es-MX" w:eastAsia="en-US"/>
          </w:rPr>
          <w:t>la Unidad</w:t>
        </w:r>
      </w:smartTag>
      <w:r w:rsidRPr="000E6B58">
        <w:rPr>
          <w:rFonts w:ascii="Arial" w:hAnsi="Arial" w:cs="Arial"/>
          <w:sz w:val="20"/>
          <w:szCs w:val="26"/>
          <w:lang w:val="es-MX" w:eastAsia="en-US"/>
        </w:rPr>
        <w:t xml:space="preserve"> de Información Pública, previo a realizar los trámites necesarios para la corrección de datos, citará al interesado a ratificar su escrito.</w:t>
      </w:r>
    </w:p>
    <w:p w:rsidR="000E6B58" w:rsidRPr="00407016" w:rsidRDefault="000E6B58" w:rsidP="000C6778">
      <w:pPr>
        <w:autoSpaceDE w:val="0"/>
        <w:autoSpaceDN w:val="0"/>
        <w:adjustRightInd w:val="0"/>
        <w:jc w:val="both"/>
        <w:rPr>
          <w:rFonts w:cs="Arial"/>
          <w:sz w:val="16"/>
          <w:szCs w:val="16"/>
        </w:rPr>
      </w:pPr>
    </w:p>
    <w:p w:rsidR="000E6B58" w:rsidRPr="000E6B58" w:rsidRDefault="000E6B58" w:rsidP="000C6778">
      <w:pPr>
        <w:jc w:val="both"/>
        <w:rPr>
          <w:rFonts w:ascii="Arial" w:hAnsi="Arial" w:cs="Arial"/>
          <w:sz w:val="20"/>
          <w:szCs w:val="26"/>
          <w:lang w:val="es-MX" w:eastAsia="en-US"/>
        </w:rPr>
      </w:pPr>
      <w:r w:rsidRPr="000E6B58">
        <w:rPr>
          <w:rFonts w:ascii="Arial" w:hAnsi="Arial" w:cs="Arial"/>
          <w:sz w:val="20"/>
          <w:szCs w:val="26"/>
          <w:lang w:val="es-MX" w:eastAsia="en-US"/>
        </w:rPr>
        <w:t>4. Se exceptúa de esta disposición las modificaciones que se encuentren reguladas por otras leyes.</w:t>
      </w:r>
    </w:p>
    <w:p w:rsidR="000E6B58" w:rsidRPr="00407016" w:rsidRDefault="000E6B58" w:rsidP="000C6778">
      <w:pPr>
        <w:autoSpaceDE w:val="0"/>
        <w:autoSpaceDN w:val="0"/>
        <w:adjustRightInd w:val="0"/>
        <w:jc w:val="both"/>
        <w:rPr>
          <w:rFonts w:cs="Arial"/>
          <w:sz w:val="16"/>
          <w:szCs w:val="16"/>
        </w:rPr>
      </w:pPr>
    </w:p>
    <w:p w:rsidR="000E6B58" w:rsidRPr="000E6B58" w:rsidRDefault="000E6B58" w:rsidP="000C6778">
      <w:pPr>
        <w:jc w:val="both"/>
        <w:rPr>
          <w:rFonts w:ascii="Arial" w:hAnsi="Arial" w:cs="Arial"/>
          <w:sz w:val="20"/>
          <w:szCs w:val="26"/>
          <w:lang w:val="es-MX" w:eastAsia="en-US"/>
        </w:rPr>
      </w:pPr>
      <w:r w:rsidRPr="000E6B58">
        <w:rPr>
          <w:rFonts w:ascii="Arial" w:hAnsi="Arial" w:cs="Arial"/>
          <w:sz w:val="20"/>
          <w:szCs w:val="26"/>
          <w:lang w:val="es-MX" w:eastAsia="en-US"/>
        </w:rPr>
        <w:t xml:space="preserve">5. Si la solicitud se presenta ante un ente público que no sea competente para rectificar los datos requeridos por no ser ámbito de su responsabilidad, </w:t>
      </w:r>
      <w:smartTag w:uri="urn:schemas-microsoft-com:office:smarttags" w:element="PersonName">
        <w:smartTagPr>
          <w:attr w:name="ProductID" w:val="la Unidad"/>
        </w:smartTagPr>
        <w:r w:rsidRPr="000E6B58">
          <w:rPr>
            <w:rFonts w:ascii="Arial" w:hAnsi="Arial" w:cs="Arial"/>
            <w:sz w:val="20"/>
            <w:szCs w:val="26"/>
            <w:lang w:val="es-MX" w:eastAsia="en-US"/>
          </w:rPr>
          <w:t>la Unidad</w:t>
        </w:r>
      </w:smartTag>
      <w:r w:rsidRPr="000E6B58">
        <w:rPr>
          <w:rFonts w:ascii="Arial" w:hAnsi="Arial" w:cs="Arial"/>
          <w:sz w:val="20"/>
          <w:szCs w:val="26"/>
          <w:lang w:val="es-MX" w:eastAsia="en-US"/>
        </w:rPr>
        <w:t xml:space="preserve"> de Información Pública hará la comunicación del caso al solicitante en un plazo no mayor de cinco días hábiles y le brindará la orientación que requiera.</w:t>
      </w:r>
    </w:p>
    <w:p w:rsidR="000E6B58" w:rsidRPr="003B4186" w:rsidRDefault="000E6B58" w:rsidP="000C6778">
      <w:pPr>
        <w:jc w:val="both"/>
        <w:rPr>
          <w:rFonts w:ascii="Arial" w:hAnsi="Arial" w:cs="Arial"/>
          <w:sz w:val="18"/>
          <w:szCs w:val="18"/>
          <w:lang w:eastAsia="en-US"/>
        </w:rPr>
      </w:pPr>
    </w:p>
    <w:p w:rsid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37.</w:t>
      </w:r>
    </w:p>
    <w:p w:rsidR="00C86B4E" w:rsidRPr="00C86B4E" w:rsidRDefault="00C86B4E" w:rsidP="000C6778">
      <w:pPr>
        <w:jc w:val="both"/>
        <w:rPr>
          <w:rFonts w:ascii="Arial" w:hAnsi="Arial" w:cs="Arial"/>
          <w:sz w:val="6"/>
          <w:szCs w:val="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Los entes públicos no podrán distorsionar los datos confidenciales y sensibles de las personas que se contengan en sus archivos. Sólo podrán difundirlos si media autorización expresa de quien esté facultado para ello en los términos de esta ley.</w:t>
      </w:r>
    </w:p>
    <w:p w:rsidR="00C86B4E" w:rsidRPr="003B4186" w:rsidRDefault="00C86B4E" w:rsidP="000C6778">
      <w:pPr>
        <w:jc w:val="both"/>
        <w:rPr>
          <w:rFonts w:ascii="Arial" w:hAnsi="Arial" w:cs="Arial"/>
          <w:sz w:val="16"/>
          <w:szCs w:val="16"/>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2. Está prohibida la comercialización de los datos confidenciales y sensibles. Los servidores públicos que infrinjan esta disposición serán sancionados en términos de </w:t>
      </w:r>
      <w:smartTag w:uri="urn:schemas-microsoft-com:office:smarttags" w:element="PersonName">
        <w:smartTagPr>
          <w:attr w:name="ProductID" w:val="LA LEY"/>
        </w:smartTagPr>
        <w:r w:rsidRPr="00C86B4E">
          <w:rPr>
            <w:rFonts w:ascii="Arial" w:hAnsi="Arial" w:cs="Arial"/>
            <w:sz w:val="20"/>
            <w:szCs w:val="26"/>
            <w:lang w:val="es-MX" w:eastAsia="en-US"/>
          </w:rPr>
          <w:t>la Ley</w:t>
        </w:r>
      </w:smartTag>
      <w:r w:rsidRPr="00C86B4E">
        <w:rPr>
          <w:rFonts w:ascii="Arial" w:hAnsi="Arial" w:cs="Arial"/>
          <w:sz w:val="20"/>
          <w:szCs w:val="26"/>
          <w:lang w:val="es-MX" w:eastAsia="en-US"/>
        </w:rPr>
        <w:t xml:space="preserve"> de Responsabilidades y responderán de los ilícitos penales en que pudieran haber incurrido.</w:t>
      </w:r>
    </w:p>
    <w:p w:rsidR="00C86B4E" w:rsidRPr="00C86B4E" w:rsidRDefault="00C86B4E" w:rsidP="000C6778">
      <w:pPr>
        <w:jc w:val="both"/>
        <w:rPr>
          <w:rFonts w:ascii="Arial" w:hAnsi="Arial" w:cs="Arial"/>
          <w:sz w:val="12"/>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38.</w:t>
      </w:r>
    </w:p>
    <w:p w:rsidR="00C86B4E" w:rsidRPr="00C86B4E" w:rsidRDefault="00C86B4E" w:rsidP="000C6778">
      <w:pPr>
        <w:jc w:val="both"/>
        <w:rPr>
          <w:rFonts w:ascii="Arial" w:hAnsi="Arial" w:cs="Arial"/>
          <w:sz w:val="6"/>
          <w:szCs w:val="6"/>
          <w:lang w:val="es-MX" w:eastAsia="en-US"/>
        </w:rPr>
      </w:pPr>
    </w:p>
    <w:p w:rsidR="0091501E" w:rsidRPr="0091501E" w:rsidRDefault="00C86B4E" w:rsidP="000C6778">
      <w:pPr>
        <w:jc w:val="both"/>
        <w:rPr>
          <w:rFonts w:ascii="Arial" w:hAnsi="Arial" w:cs="Arial"/>
          <w:sz w:val="20"/>
          <w:lang w:val="es-MX" w:eastAsia="en-US"/>
        </w:rPr>
      </w:pPr>
      <w:r w:rsidRPr="0091501E">
        <w:rPr>
          <w:rFonts w:ascii="Arial" w:hAnsi="Arial" w:cs="Arial"/>
          <w:sz w:val="20"/>
          <w:lang w:val="es-MX" w:eastAsia="en-US"/>
        </w:rPr>
        <w:t xml:space="preserve">1. </w:t>
      </w:r>
      <w:r w:rsidR="0091501E" w:rsidRPr="0091501E">
        <w:rPr>
          <w:rFonts w:ascii="Arial" w:hAnsi="Arial" w:cs="Arial"/>
          <w:sz w:val="20"/>
          <w:lang w:val="es-MX" w:eastAsia="en-US"/>
        </w:rPr>
        <w:t>Para el acceso, rectificación, cancelación u oposición de datos confidenciales y sensibles en poder de los entes públicos, la persona a quien correspondan deberá formular solicitud por escrito, misma que contendrá lo siguiente:</w:t>
      </w:r>
    </w:p>
    <w:p w:rsidR="00C86B4E" w:rsidRPr="00C86B4E" w:rsidRDefault="00C86B4E" w:rsidP="00407016">
      <w:pPr>
        <w:numPr>
          <w:ilvl w:val="0"/>
          <w:numId w:val="2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Ente público al que se dirige;</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91501E" w:rsidRDefault="0091501E" w:rsidP="00407016">
      <w:pPr>
        <w:numPr>
          <w:ilvl w:val="0"/>
          <w:numId w:val="20"/>
        </w:numPr>
        <w:tabs>
          <w:tab w:val="clear" w:pos="720"/>
          <w:tab w:val="num" w:pos="426"/>
          <w:tab w:val="num" w:pos="1134"/>
        </w:tabs>
        <w:spacing w:before="120"/>
        <w:ind w:left="0" w:firstLine="0"/>
        <w:jc w:val="both"/>
        <w:rPr>
          <w:rFonts w:ascii="Arial" w:hAnsi="Arial" w:cs="Arial"/>
          <w:sz w:val="20"/>
          <w:lang w:val="es-MX" w:eastAsia="en-US"/>
        </w:rPr>
      </w:pPr>
      <w:r w:rsidRPr="0091501E">
        <w:rPr>
          <w:rFonts w:ascii="Arial" w:hAnsi="Arial" w:cs="Arial"/>
          <w:sz w:val="20"/>
        </w:rPr>
        <w:lastRenderedPageBreak/>
        <w:t>Datos generales del solicitante y, en su caso, de su representante legal</w:t>
      </w:r>
      <w:r w:rsidR="00C86B4E" w:rsidRPr="0091501E">
        <w:rPr>
          <w:rFonts w:ascii="Arial" w:hAnsi="Arial" w:cs="Arial"/>
          <w:sz w:val="20"/>
          <w:lang w:val="es-MX" w:eastAsia="en-US"/>
        </w:rPr>
        <w:t>;</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91501E" w:rsidRDefault="0091501E" w:rsidP="00407016">
      <w:pPr>
        <w:numPr>
          <w:ilvl w:val="0"/>
          <w:numId w:val="20"/>
        </w:numPr>
        <w:tabs>
          <w:tab w:val="clear" w:pos="720"/>
          <w:tab w:val="num" w:pos="426"/>
          <w:tab w:val="num" w:pos="1134"/>
        </w:tabs>
        <w:spacing w:before="120"/>
        <w:ind w:left="0" w:firstLine="0"/>
        <w:jc w:val="both"/>
        <w:rPr>
          <w:rFonts w:ascii="Arial" w:hAnsi="Arial" w:cs="Arial"/>
          <w:sz w:val="20"/>
          <w:lang w:val="es-MX" w:eastAsia="en-US"/>
        </w:rPr>
      </w:pPr>
      <w:r w:rsidRPr="0091501E">
        <w:rPr>
          <w:rFonts w:ascii="Arial" w:hAnsi="Arial" w:cs="Arial"/>
          <w:sz w:val="20"/>
        </w:rPr>
        <w:t>La descripción clara y precisa de los datos personales, confidenciales o sensibles, respecto de los que busca ejercer alguno de los derechos mencionados en este capítulo</w:t>
      </w:r>
      <w:r w:rsidR="00C86B4E" w:rsidRPr="0091501E">
        <w:rPr>
          <w:rFonts w:ascii="Arial" w:hAnsi="Arial" w:cs="Arial"/>
          <w:sz w:val="20"/>
          <w:lang w:val="es-MX" w:eastAsia="en-US"/>
        </w:rPr>
        <w:t>;</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C86B4E" w:rsidRDefault="0091501E" w:rsidP="00407016">
      <w:pPr>
        <w:numPr>
          <w:ilvl w:val="0"/>
          <w:numId w:val="20"/>
        </w:numPr>
        <w:tabs>
          <w:tab w:val="clear" w:pos="720"/>
          <w:tab w:val="num" w:pos="426"/>
          <w:tab w:val="num" w:pos="1134"/>
        </w:tabs>
        <w:spacing w:before="120"/>
        <w:ind w:left="0" w:firstLine="0"/>
        <w:jc w:val="both"/>
        <w:rPr>
          <w:rFonts w:ascii="Arial" w:hAnsi="Arial" w:cs="Arial"/>
          <w:sz w:val="20"/>
          <w:szCs w:val="26"/>
          <w:lang w:val="es-MX" w:eastAsia="en-US"/>
        </w:rPr>
      </w:pPr>
      <w:r w:rsidRPr="0091501E">
        <w:rPr>
          <w:rFonts w:ascii="Arial" w:hAnsi="Arial" w:cs="Arial"/>
          <w:sz w:val="20"/>
          <w:szCs w:val="26"/>
          <w:lang w:val="es-MX" w:eastAsia="en-US"/>
        </w:rPr>
        <w:t>Lugar y domicilio señalado para recibir notificaciones en el lugar sede del ente público, relacionadas con la acción de hábeas data;</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Default="00C86B4E" w:rsidP="00407016">
      <w:pPr>
        <w:numPr>
          <w:ilvl w:val="0"/>
          <w:numId w:val="20"/>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Dirección electrónica, cuando establezca ese medio para recibir notificaciones y la información materia de rectificación.</w:t>
      </w:r>
    </w:p>
    <w:p w:rsidR="0091501E" w:rsidRPr="0091501E" w:rsidRDefault="0091501E" w:rsidP="00407016">
      <w:pPr>
        <w:tabs>
          <w:tab w:val="num" w:pos="426"/>
          <w:tab w:val="num" w:pos="1134"/>
        </w:tabs>
        <w:spacing w:before="120"/>
        <w:jc w:val="both"/>
        <w:rPr>
          <w:rFonts w:ascii="Arial" w:hAnsi="Arial" w:cs="Arial"/>
          <w:sz w:val="20"/>
          <w:szCs w:val="26"/>
          <w:lang w:val="es-MX" w:eastAsia="en-US"/>
        </w:rPr>
      </w:pPr>
      <w:r w:rsidRPr="0091501E">
        <w:rPr>
          <w:rFonts w:ascii="Arial" w:hAnsi="Arial" w:cs="Arial"/>
          <w:sz w:val="20"/>
          <w:szCs w:val="26"/>
          <w:lang w:val="es-MX" w:eastAsia="en-US"/>
        </w:rPr>
        <w:t>f)</w:t>
      </w:r>
      <w:r>
        <w:rPr>
          <w:rFonts w:ascii="Arial" w:hAnsi="Arial" w:cs="Arial"/>
          <w:sz w:val="20"/>
          <w:szCs w:val="26"/>
          <w:lang w:val="es-MX" w:eastAsia="en-US"/>
        </w:rPr>
        <w:t xml:space="preserve"> </w:t>
      </w:r>
      <w:r w:rsidRPr="0091501E">
        <w:rPr>
          <w:rFonts w:ascii="Arial" w:hAnsi="Arial" w:cs="Arial"/>
          <w:sz w:val="20"/>
          <w:szCs w:val="26"/>
          <w:lang w:val="es-MX" w:eastAsia="en-US"/>
        </w:rPr>
        <w:t xml:space="preserve"> En su caso, cualquier otro elemento o documento que facilite el ejercicio de los derechos mencionados en este capítulo; y </w:t>
      </w:r>
    </w:p>
    <w:p w:rsidR="00F32C48" w:rsidRDefault="0091501E" w:rsidP="00407016">
      <w:pPr>
        <w:tabs>
          <w:tab w:val="num" w:pos="426"/>
          <w:tab w:val="num" w:pos="1134"/>
        </w:tabs>
        <w:spacing w:before="120"/>
        <w:jc w:val="both"/>
        <w:rPr>
          <w:rFonts w:ascii="Arial" w:hAnsi="Arial" w:cs="Arial"/>
          <w:sz w:val="20"/>
          <w:szCs w:val="26"/>
          <w:lang w:val="es-MX" w:eastAsia="en-US"/>
        </w:rPr>
      </w:pPr>
      <w:r w:rsidRPr="0091501E">
        <w:rPr>
          <w:rFonts w:ascii="Arial" w:hAnsi="Arial" w:cs="Arial"/>
          <w:sz w:val="20"/>
          <w:szCs w:val="26"/>
          <w:lang w:val="es-MX" w:eastAsia="en-US"/>
        </w:rPr>
        <w:t xml:space="preserve">g) </w:t>
      </w:r>
      <w:r w:rsidR="00407016">
        <w:rPr>
          <w:rFonts w:ascii="Arial" w:hAnsi="Arial" w:cs="Arial"/>
          <w:sz w:val="20"/>
          <w:szCs w:val="26"/>
          <w:lang w:val="es-MX" w:eastAsia="en-US"/>
        </w:rPr>
        <w:t xml:space="preserve">  </w:t>
      </w:r>
      <w:r w:rsidRPr="0091501E">
        <w:rPr>
          <w:rFonts w:ascii="Arial" w:hAnsi="Arial" w:cs="Arial"/>
          <w:sz w:val="20"/>
          <w:szCs w:val="26"/>
          <w:lang w:val="es-MX" w:eastAsia="en-US"/>
        </w:rPr>
        <w:t xml:space="preserve">Opcionalmente, la modalidad en la que prefiere se otorgue el acceso a sus datos </w:t>
      </w:r>
      <w:r>
        <w:rPr>
          <w:rFonts w:ascii="Arial" w:hAnsi="Arial" w:cs="Arial"/>
          <w:sz w:val="20"/>
          <w:szCs w:val="26"/>
          <w:lang w:val="es-MX" w:eastAsia="en-US"/>
        </w:rPr>
        <w:t xml:space="preserve">  </w:t>
      </w:r>
      <w:r w:rsidRPr="0091501E">
        <w:rPr>
          <w:rFonts w:ascii="Arial" w:hAnsi="Arial" w:cs="Arial"/>
          <w:sz w:val="20"/>
          <w:szCs w:val="26"/>
          <w:lang w:val="es-MX" w:eastAsia="en-US"/>
        </w:rPr>
        <w:t>personales.</w:t>
      </w:r>
    </w:p>
    <w:p w:rsidR="00C86B4E" w:rsidRPr="00407016" w:rsidRDefault="00C86B4E" w:rsidP="000C6778">
      <w:pPr>
        <w:jc w:val="both"/>
        <w:rPr>
          <w:rFonts w:ascii="Arial" w:hAnsi="Arial" w:cs="Arial"/>
          <w:sz w:val="16"/>
          <w:szCs w:val="16"/>
          <w:lang w:val="es-MX" w:eastAsia="en-US"/>
        </w:rPr>
      </w:pPr>
    </w:p>
    <w:p w:rsidR="0091501E" w:rsidRPr="0091501E" w:rsidRDefault="000E6B58" w:rsidP="000C6778">
      <w:pPr>
        <w:jc w:val="both"/>
        <w:rPr>
          <w:rFonts w:ascii="Arial" w:hAnsi="Arial" w:cs="Arial"/>
          <w:spacing w:val="-2"/>
          <w:sz w:val="20"/>
          <w:lang w:val="es-MX" w:eastAsia="en-US"/>
        </w:rPr>
      </w:pPr>
      <w:r w:rsidRPr="0091501E">
        <w:rPr>
          <w:rFonts w:ascii="Arial" w:hAnsi="Arial" w:cs="Arial"/>
          <w:sz w:val="20"/>
          <w:lang w:val="es-MX" w:eastAsia="en-US"/>
        </w:rPr>
        <w:t xml:space="preserve">2. </w:t>
      </w:r>
      <w:r w:rsidR="0091501E" w:rsidRPr="0091501E">
        <w:rPr>
          <w:rFonts w:ascii="Arial" w:hAnsi="Arial" w:cs="Arial"/>
          <w:spacing w:val="-2"/>
          <w:sz w:val="20"/>
          <w:lang w:val="es-MX" w:eastAsia="en-US"/>
        </w:rPr>
        <w:t>El servidor público responsable de la información confidencial o sensible del solicitante, tendrá hasta veinte días hábiles para responder al solicitante. Cuando la complejidad o volumen de la información lo ameriten, se hará la comunicación al solicitante en el domicilio que hubiere señalado, fundándose y motivándose la ampliación del plazo hasta diez días hábiles más. Si se ha omitido el domicilio, la comunicación se hará por estrados o vía correo electrónico, según sea el caso.</w:t>
      </w:r>
    </w:p>
    <w:p w:rsidR="000E6B58" w:rsidRPr="000E6B58" w:rsidRDefault="000E6B58" w:rsidP="000C6778">
      <w:pPr>
        <w:autoSpaceDE w:val="0"/>
        <w:autoSpaceDN w:val="0"/>
        <w:adjustRightInd w:val="0"/>
        <w:jc w:val="both"/>
        <w:rPr>
          <w:rFonts w:cs="Arial"/>
          <w:sz w:val="16"/>
          <w:szCs w:val="16"/>
        </w:rPr>
      </w:pPr>
    </w:p>
    <w:p w:rsidR="000E6B58" w:rsidRPr="000E6B58" w:rsidRDefault="000E6B58" w:rsidP="000C6778">
      <w:pPr>
        <w:jc w:val="both"/>
        <w:rPr>
          <w:rFonts w:ascii="Arial" w:hAnsi="Arial" w:cs="Arial"/>
          <w:sz w:val="20"/>
          <w:szCs w:val="26"/>
          <w:lang w:val="es-MX" w:eastAsia="en-US"/>
        </w:rPr>
      </w:pPr>
      <w:r w:rsidRPr="000E6B58">
        <w:rPr>
          <w:rFonts w:ascii="Arial" w:hAnsi="Arial" w:cs="Arial"/>
          <w:sz w:val="20"/>
          <w:szCs w:val="26"/>
          <w:lang w:val="es-MX" w:eastAsia="en-US"/>
        </w:rPr>
        <w:t>3. Si el escrito de h</w:t>
      </w:r>
      <w:r w:rsidR="002D7A1C">
        <w:rPr>
          <w:rFonts w:ascii="Arial" w:hAnsi="Arial" w:cs="Arial"/>
          <w:sz w:val="20"/>
          <w:szCs w:val="26"/>
          <w:lang w:val="es-MX" w:eastAsia="en-US"/>
        </w:rPr>
        <w:t>á</w:t>
      </w:r>
      <w:r w:rsidRPr="000E6B58">
        <w:rPr>
          <w:rFonts w:ascii="Arial" w:hAnsi="Arial" w:cs="Arial"/>
          <w:sz w:val="20"/>
          <w:szCs w:val="26"/>
          <w:lang w:val="es-MX" w:eastAsia="en-US"/>
        </w:rPr>
        <w:t xml:space="preserve">beas data no contiene los datos señalados en el párrafo 1, el ente público deberá prevenir al solicitante por escrito en un plazo no mayor de cinco días hábiles contados a partir de su recepción, con el objeto de que complete o aclare los datos necesarios, apercibiéndosele de que si no atiende la prevención dentro de los cinco días hábiles posteriores, la solicitud se tendrá por no presentada. La prevención deberá notificarse al solicitante por correo electrónico o en el domicilio que al efecto haya señalado, en su caso. Si se ha omitido el domicilio, la notificación se hará por estrados. Entre tanto no se subsane la omisión, no correrá término a </w:t>
      </w:r>
      <w:smartTag w:uri="urn:schemas-microsoft-com:office:smarttags" w:element="PersonName">
        <w:smartTagPr>
          <w:attr w:name="ProductID" w:val="la Unidad"/>
        </w:smartTagPr>
        <w:r w:rsidRPr="000E6B58">
          <w:rPr>
            <w:rFonts w:ascii="Arial" w:hAnsi="Arial" w:cs="Arial"/>
            <w:sz w:val="20"/>
            <w:szCs w:val="26"/>
            <w:lang w:val="es-MX" w:eastAsia="en-US"/>
          </w:rPr>
          <w:t>la Unidad</w:t>
        </w:r>
      </w:smartTag>
      <w:r w:rsidRPr="000E6B58">
        <w:rPr>
          <w:rFonts w:ascii="Arial" w:hAnsi="Arial" w:cs="Arial"/>
          <w:sz w:val="20"/>
          <w:szCs w:val="26"/>
          <w:lang w:val="es-MX" w:eastAsia="en-US"/>
        </w:rPr>
        <w:t xml:space="preserve"> de Información Pública para que resuelva dicha petición.</w:t>
      </w:r>
    </w:p>
    <w:p w:rsidR="000E6B58" w:rsidRPr="000E6B58" w:rsidRDefault="000E6B58" w:rsidP="000C6778">
      <w:pPr>
        <w:autoSpaceDE w:val="0"/>
        <w:autoSpaceDN w:val="0"/>
        <w:adjustRightInd w:val="0"/>
        <w:jc w:val="both"/>
        <w:rPr>
          <w:rFonts w:cs="Arial"/>
          <w:sz w:val="16"/>
          <w:szCs w:val="16"/>
        </w:rPr>
      </w:pPr>
    </w:p>
    <w:p w:rsidR="000E6B58" w:rsidRPr="0091501E" w:rsidRDefault="000E6B58" w:rsidP="000C6778">
      <w:pPr>
        <w:jc w:val="both"/>
        <w:rPr>
          <w:rFonts w:ascii="Arial" w:hAnsi="Arial" w:cs="Arial"/>
          <w:sz w:val="20"/>
          <w:lang w:val="es-MX" w:eastAsia="en-US"/>
        </w:rPr>
      </w:pPr>
      <w:r w:rsidRPr="0091501E">
        <w:rPr>
          <w:rFonts w:ascii="Arial" w:hAnsi="Arial" w:cs="Arial"/>
          <w:sz w:val="20"/>
          <w:lang w:val="es-MX" w:eastAsia="en-US"/>
        </w:rPr>
        <w:t>4.</w:t>
      </w:r>
      <w:r w:rsidR="0091501E" w:rsidRPr="0091501E">
        <w:rPr>
          <w:rFonts w:ascii="Arial" w:hAnsi="Arial" w:cs="Arial"/>
          <w:sz w:val="20"/>
          <w:lang w:val="es-MX" w:eastAsia="en-US"/>
        </w:rPr>
        <w:t xml:space="preserve"> </w:t>
      </w:r>
      <w:r w:rsidR="0091501E" w:rsidRPr="0091501E">
        <w:rPr>
          <w:rFonts w:ascii="Arial" w:hAnsi="Arial" w:cs="Arial"/>
          <w:sz w:val="20"/>
        </w:rPr>
        <w:t>Los derechos previstos en este capítulo serán gratuitos para el solicitante</w:t>
      </w:r>
      <w:r w:rsidRPr="0091501E">
        <w:rPr>
          <w:rFonts w:ascii="Arial" w:hAnsi="Arial" w:cs="Arial"/>
          <w:sz w:val="20"/>
          <w:lang w:val="es-MX" w:eastAsia="en-US"/>
        </w:rPr>
        <w:t>.</w:t>
      </w:r>
    </w:p>
    <w:p w:rsidR="000E6B58" w:rsidRPr="000E6B58" w:rsidRDefault="000E6B58" w:rsidP="000C6778">
      <w:pPr>
        <w:autoSpaceDE w:val="0"/>
        <w:autoSpaceDN w:val="0"/>
        <w:adjustRightInd w:val="0"/>
        <w:jc w:val="both"/>
        <w:rPr>
          <w:rFonts w:cs="Arial"/>
          <w:sz w:val="16"/>
          <w:szCs w:val="16"/>
        </w:rPr>
      </w:pPr>
    </w:p>
    <w:p w:rsidR="0091501E" w:rsidRPr="0091501E" w:rsidRDefault="000E6B58" w:rsidP="000C6778">
      <w:pPr>
        <w:jc w:val="both"/>
        <w:rPr>
          <w:rFonts w:ascii="Arial" w:hAnsi="Arial" w:cs="Arial"/>
          <w:sz w:val="20"/>
          <w:lang w:val="es-MX" w:eastAsia="en-US"/>
        </w:rPr>
      </w:pPr>
      <w:r w:rsidRPr="0091501E">
        <w:rPr>
          <w:rFonts w:ascii="Arial" w:hAnsi="Arial" w:cs="Arial"/>
          <w:sz w:val="20"/>
          <w:lang w:val="es-MX" w:eastAsia="en-US"/>
        </w:rPr>
        <w:t xml:space="preserve">5. </w:t>
      </w:r>
      <w:r w:rsidR="0091501E" w:rsidRPr="0091501E">
        <w:rPr>
          <w:rFonts w:ascii="Arial" w:hAnsi="Arial" w:cs="Arial"/>
          <w:sz w:val="20"/>
          <w:lang w:val="es-MX" w:eastAsia="en-US"/>
        </w:rPr>
        <w:t>Cuando con motivo del trámite de alguno de los derechos previstos en este capítulo, derive algún costo por reproducción, copiado o envío del documento corregido, su entrega se hará previo pago de derechos conforme a las disposiciones fiscales aplicables. La Unidad de Información Pública hará la comunicación al peticionario para que realice el pago, quien deberá hacerlo en un plazo no mayor de cinco días hábiles. En caso de no realizar el pago en el plazo referido se tendrá por no presentada la solicitud.</w:t>
      </w:r>
    </w:p>
    <w:p w:rsidR="000E6B58" w:rsidRPr="000E6B58" w:rsidRDefault="000E6B58" w:rsidP="000C6778">
      <w:pPr>
        <w:autoSpaceDE w:val="0"/>
        <w:autoSpaceDN w:val="0"/>
        <w:adjustRightInd w:val="0"/>
        <w:jc w:val="both"/>
        <w:rPr>
          <w:rFonts w:cs="Arial"/>
          <w:sz w:val="16"/>
          <w:szCs w:val="16"/>
        </w:rPr>
      </w:pPr>
    </w:p>
    <w:p w:rsidR="000E6B58" w:rsidRPr="000E6B58" w:rsidRDefault="000E6B58" w:rsidP="000C6778">
      <w:pPr>
        <w:jc w:val="both"/>
        <w:rPr>
          <w:rFonts w:ascii="Arial" w:hAnsi="Arial" w:cs="Arial"/>
          <w:sz w:val="20"/>
          <w:szCs w:val="26"/>
          <w:lang w:val="es-MX" w:eastAsia="en-US"/>
        </w:rPr>
      </w:pPr>
      <w:r w:rsidRPr="000E6B58">
        <w:rPr>
          <w:rFonts w:ascii="Arial" w:hAnsi="Arial" w:cs="Arial"/>
          <w:sz w:val="20"/>
          <w:szCs w:val="26"/>
          <w:lang w:val="es-MX" w:eastAsia="en-US"/>
        </w:rPr>
        <w:t xml:space="preserve">6. Una vez entregada la información, el solicitante acusará recibo por escrito o en el sistema electrónico, dejando </w:t>
      </w:r>
      <w:smartTag w:uri="urn:schemas-microsoft-com:office:smarttags" w:element="PersonName">
        <w:smartTagPr>
          <w:attr w:name="ProductID" w:val="la Unidad"/>
        </w:smartTagPr>
        <w:r w:rsidRPr="000E6B58">
          <w:rPr>
            <w:rFonts w:ascii="Arial" w:hAnsi="Arial" w:cs="Arial"/>
            <w:sz w:val="20"/>
            <w:szCs w:val="26"/>
            <w:lang w:val="es-MX" w:eastAsia="en-US"/>
          </w:rPr>
          <w:t>la Unidad</w:t>
        </w:r>
      </w:smartTag>
      <w:r w:rsidRPr="000E6B58">
        <w:rPr>
          <w:rFonts w:ascii="Arial" w:hAnsi="Arial" w:cs="Arial"/>
          <w:sz w:val="20"/>
          <w:szCs w:val="26"/>
          <w:lang w:val="es-MX" w:eastAsia="en-US"/>
        </w:rPr>
        <w:t xml:space="preserve"> de Información Pública constancia en el expediente respectivo, dándose por terminado el trámite respectivo. </w:t>
      </w:r>
    </w:p>
    <w:p w:rsidR="000E6B58" w:rsidRPr="000E6B58" w:rsidRDefault="000E6B58" w:rsidP="000C6778">
      <w:pPr>
        <w:autoSpaceDE w:val="0"/>
        <w:autoSpaceDN w:val="0"/>
        <w:adjustRightInd w:val="0"/>
        <w:jc w:val="both"/>
        <w:rPr>
          <w:rFonts w:cs="Arial"/>
          <w:sz w:val="16"/>
          <w:szCs w:val="16"/>
        </w:rPr>
      </w:pPr>
    </w:p>
    <w:p w:rsidR="0091501E" w:rsidRPr="0091501E" w:rsidRDefault="000E6B58" w:rsidP="000C6778">
      <w:pPr>
        <w:jc w:val="both"/>
        <w:rPr>
          <w:rFonts w:ascii="Arial" w:hAnsi="Arial" w:cs="Arial"/>
          <w:sz w:val="20"/>
          <w:lang w:val="es-MX" w:eastAsia="en-US"/>
        </w:rPr>
      </w:pPr>
      <w:r w:rsidRPr="0091501E">
        <w:rPr>
          <w:rFonts w:ascii="Arial" w:hAnsi="Arial" w:cs="Arial"/>
          <w:sz w:val="20"/>
          <w:lang w:val="es-MX" w:eastAsia="en-US"/>
        </w:rPr>
        <w:t>7.</w:t>
      </w:r>
      <w:r w:rsidR="0091501E" w:rsidRPr="0091501E">
        <w:rPr>
          <w:rFonts w:ascii="Arial" w:hAnsi="Arial" w:cs="Arial"/>
          <w:sz w:val="20"/>
          <w:lang w:val="es-MX" w:eastAsia="en-US"/>
        </w:rPr>
        <w:t xml:space="preserve"> En caso de que, parcial o totalmente, no proceda la acción de hábeas data, la resolución que al respecto se emita deberá ser notificada al solicitante, misma que deberá estar debidamente fundada y motivada. Asimismo, se hará saber al accionante el derecho que tiene a impugnarla mediante el recurso de revisión ante el Instituto de Transparencia y Acceso a la Información de Tamaulipas.</w:t>
      </w:r>
    </w:p>
    <w:p w:rsidR="0091501E" w:rsidRPr="00407016" w:rsidRDefault="0091501E" w:rsidP="000C6778">
      <w:pPr>
        <w:jc w:val="both"/>
        <w:rPr>
          <w:rFonts w:ascii="Arial" w:hAnsi="Arial" w:cs="Arial"/>
          <w:sz w:val="16"/>
          <w:szCs w:val="16"/>
          <w:lang w:val="es-MX" w:eastAsia="en-US"/>
        </w:rPr>
      </w:pPr>
    </w:p>
    <w:p w:rsidR="0091501E" w:rsidRPr="0091501E" w:rsidRDefault="0091501E" w:rsidP="000C6778">
      <w:pPr>
        <w:jc w:val="both"/>
        <w:rPr>
          <w:rFonts w:ascii="Arial" w:hAnsi="Arial" w:cs="Arial"/>
          <w:sz w:val="20"/>
          <w:lang w:val="es-MX" w:eastAsia="en-US"/>
        </w:rPr>
      </w:pPr>
      <w:r w:rsidRPr="0091501E">
        <w:rPr>
          <w:rFonts w:ascii="Arial" w:hAnsi="Arial" w:cs="Arial"/>
          <w:sz w:val="20"/>
          <w:lang w:val="es-MX" w:eastAsia="en-US"/>
        </w:rPr>
        <w:t>8. En caso de que la acción de hábeas data no se resuelva dentro de los términos señalados o la resolución resulte desfavorable a los intereses del promovente, éste podrá ocurrir ante el Instituto a interponer el Recurso de Revisión establecido en esta ley.</w:t>
      </w:r>
    </w:p>
    <w:p w:rsidR="000E6B58" w:rsidRPr="00C86B4E" w:rsidRDefault="000E6B58"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39.</w:t>
      </w:r>
    </w:p>
    <w:p w:rsidR="00C86B4E" w:rsidRPr="00407016" w:rsidRDefault="00C86B4E" w:rsidP="000C6778">
      <w:pPr>
        <w:jc w:val="both"/>
        <w:rPr>
          <w:rFonts w:ascii="Arial" w:hAnsi="Arial" w:cs="Arial"/>
          <w:sz w:val="8"/>
          <w:szCs w:val="8"/>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Todo servidor público que tenga bajo su responsabilidad información confidencial o sensible deberá adoptar las medidas apropiadas para protegerla contra riesgos naturales, pérdida accidental, destrucción por siniestro, contaminación por virus informático, utilización encubierta y demás causas análogas.</w:t>
      </w:r>
    </w:p>
    <w:p w:rsidR="00014BE1" w:rsidRDefault="00014BE1" w:rsidP="000C6778">
      <w:pPr>
        <w:jc w:val="both"/>
        <w:rPr>
          <w:rFonts w:ascii="Arial" w:hAnsi="Arial" w:cs="Arial"/>
          <w:sz w:val="20"/>
          <w:szCs w:val="26"/>
          <w:lang w:val="es-MX" w:eastAsia="en-US"/>
        </w:rPr>
      </w:pPr>
    </w:p>
    <w:p w:rsidR="003A291E" w:rsidRDefault="003A291E" w:rsidP="000C6778">
      <w:pPr>
        <w:jc w:val="both"/>
        <w:rPr>
          <w:rFonts w:ascii="Arial" w:hAnsi="Arial" w:cs="Arial"/>
          <w:sz w:val="20"/>
          <w:szCs w:val="26"/>
          <w:lang w:val="es-MX" w:eastAsia="en-US"/>
        </w:rPr>
      </w:pPr>
    </w:p>
    <w:p w:rsidR="00C86B4E" w:rsidRPr="00C86B4E" w:rsidRDefault="00C86B4E" w:rsidP="000C6778">
      <w:pPr>
        <w:tabs>
          <w:tab w:val="left" w:pos="9356"/>
        </w:tabs>
        <w:jc w:val="center"/>
        <w:rPr>
          <w:rFonts w:ascii="Arial" w:hAnsi="Arial" w:cs="Arial"/>
          <w:b/>
          <w:sz w:val="20"/>
          <w:szCs w:val="26"/>
          <w:lang w:val="es-MX" w:eastAsia="en-US"/>
        </w:rPr>
      </w:pPr>
      <w:r w:rsidRPr="00C86B4E">
        <w:rPr>
          <w:rFonts w:ascii="Arial" w:hAnsi="Arial" w:cs="Arial"/>
          <w:b/>
          <w:sz w:val="20"/>
          <w:szCs w:val="26"/>
          <w:lang w:val="es-MX" w:eastAsia="en-US"/>
        </w:rPr>
        <w:lastRenderedPageBreak/>
        <w:t>TÍTULO III</w:t>
      </w:r>
    </w:p>
    <w:p w:rsidR="00C86B4E" w:rsidRPr="00C86B4E" w:rsidRDefault="00C86B4E" w:rsidP="000C6778">
      <w:pPr>
        <w:tabs>
          <w:tab w:val="left" w:pos="9356"/>
        </w:tabs>
        <w:jc w:val="center"/>
        <w:rPr>
          <w:rFonts w:ascii="Arial" w:hAnsi="Arial" w:cs="Arial"/>
          <w:b/>
          <w:sz w:val="20"/>
          <w:szCs w:val="26"/>
          <w:lang w:val="es-MX" w:eastAsia="en-US"/>
        </w:rPr>
      </w:pPr>
      <w:r w:rsidRPr="00C86B4E">
        <w:rPr>
          <w:rFonts w:ascii="Arial" w:hAnsi="Arial" w:cs="Arial"/>
          <w:b/>
          <w:sz w:val="20"/>
          <w:szCs w:val="26"/>
          <w:lang w:val="es-MX" w:eastAsia="en-US"/>
        </w:rPr>
        <w:t xml:space="preserve">DEL PROCEDIMIENTO DE ACCESO A </w:t>
      </w:r>
      <w:smartTag w:uri="urn:schemas-microsoft-com:office:smarttags" w:element="PersonName">
        <w:smartTagPr>
          <w:attr w:name="ProductID" w:val="la Informaci￳n P￺blica"/>
        </w:smartTagPr>
        <w:r w:rsidRPr="00C86B4E">
          <w:rPr>
            <w:rFonts w:ascii="Arial" w:hAnsi="Arial" w:cs="Arial"/>
            <w:b/>
            <w:sz w:val="20"/>
            <w:szCs w:val="26"/>
            <w:lang w:val="es-MX" w:eastAsia="en-US"/>
          </w:rPr>
          <w:t>LA INFORMACIÓN PÚBLICA</w:t>
        </w:r>
      </w:smartTag>
    </w:p>
    <w:p w:rsidR="00C86B4E" w:rsidRPr="00407016" w:rsidRDefault="00C86B4E" w:rsidP="000C6778">
      <w:pPr>
        <w:tabs>
          <w:tab w:val="left" w:pos="9356"/>
        </w:tabs>
        <w:jc w:val="center"/>
        <w:rPr>
          <w:rFonts w:ascii="Arial" w:hAnsi="Arial" w:cs="Arial"/>
          <w:b/>
          <w:sz w:val="16"/>
          <w:szCs w:val="16"/>
          <w:lang w:val="es-MX" w:eastAsia="en-US"/>
        </w:rPr>
      </w:pPr>
    </w:p>
    <w:p w:rsidR="00C86B4E" w:rsidRPr="00C86B4E" w:rsidRDefault="00C86B4E" w:rsidP="000C6778">
      <w:pPr>
        <w:tabs>
          <w:tab w:val="left" w:pos="9356"/>
        </w:tabs>
        <w:jc w:val="center"/>
        <w:rPr>
          <w:rFonts w:ascii="Arial" w:hAnsi="Arial" w:cs="Arial"/>
          <w:b/>
          <w:sz w:val="20"/>
          <w:szCs w:val="26"/>
          <w:lang w:val="es-MX" w:eastAsia="en-US"/>
        </w:rPr>
      </w:pPr>
      <w:r w:rsidRPr="00C86B4E">
        <w:rPr>
          <w:rFonts w:ascii="Arial" w:hAnsi="Arial" w:cs="Arial"/>
          <w:b/>
          <w:sz w:val="20"/>
          <w:szCs w:val="26"/>
          <w:lang w:val="es-MX" w:eastAsia="en-US"/>
        </w:rPr>
        <w:t>CAPÍTULO PRIMERO</w:t>
      </w:r>
    </w:p>
    <w:p w:rsidR="00C86B4E" w:rsidRPr="00C86B4E" w:rsidRDefault="00C86B4E" w:rsidP="000C6778">
      <w:pPr>
        <w:tabs>
          <w:tab w:val="left" w:pos="9356"/>
        </w:tabs>
        <w:jc w:val="center"/>
        <w:rPr>
          <w:rFonts w:ascii="Arial" w:hAnsi="Arial" w:cs="Arial"/>
          <w:b/>
          <w:sz w:val="20"/>
          <w:szCs w:val="26"/>
          <w:lang w:val="es-MX" w:eastAsia="en-US"/>
        </w:rPr>
      </w:pPr>
      <w:r w:rsidRPr="00C86B4E">
        <w:rPr>
          <w:rFonts w:ascii="Arial" w:hAnsi="Arial" w:cs="Arial"/>
          <w:b/>
          <w:sz w:val="20"/>
          <w:szCs w:val="26"/>
          <w:lang w:val="es-MX" w:eastAsia="en-US"/>
        </w:rPr>
        <w:t xml:space="preserve">DEL EJERCICIO DE </w:t>
      </w:r>
      <w:smartTag w:uri="urn:schemas-microsoft-com:office:smarttags" w:element="PersonName">
        <w:smartTagPr>
          <w:attr w:name="ProductID" w:val="LA LIBERTAD DE"/>
        </w:smartTagPr>
        <w:r w:rsidRPr="00C86B4E">
          <w:rPr>
            <w:rFonts w:ascii="Arial" w:hAnsi="Arial" w:cs="Arial"/>
            <w:b/>
            <w:sz w:val="20"/>
            <w:szCs w:val="26"/>
            <w:lang w:val="es-MX" w:eastAsia="en-US"/>
          </w:rPr>
          <w:t>LA LIBERTAD DE</w:t>
        </w:r>
      </w:smartTag>
      <w:r w:rsidRPr="00C86B4E">
        <w:rPr>
          <w:rFonts w:ascii="Arial" w:hAnsi="Arial" w:cs="Arial"/>
          <w:b/>
          <w:sz w:val="20"/>
          <w:szCs w:val="26"/>
          <w:lang w:val="es-MX" w:eastAsia="en-US"/>
        </w:rPr>
        <w:t xml:space="preserve"> INFORMACIÓN PÚBLICA</w:t>
      </w:r>
    </w:p>
    <w:p w:rsidR="00C86B4E" w:rsidRPr="00407016" w:rsidRDefault="00C86B4E" w:rsidP="000C6778">
      <w:pPr>
        <w:tabs>
          <w:tab w:val="left" w:pos="9356"/>
        </w:tabs>
        <w:jc w:val="center"/>
        <w:rPr>
          <w:rFonts w:ascii="Arial" w:hAnsi="Arial" w:cs="Arial"/>
          <w:b/>
          <w:sz w:val="16"/>
          <w:szCs w:val="16"/>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 40.</w:t>
      </w:r>
    </w:p>
    <w:p w:rsidR="00C86B4E" w:rsidRPr="00407016"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En el Estado de Tamaulipas toda persona goza de la libertad de información pública y del derecho de acceso a la información. Su obtención, utilización y divulgación se sujeta a los términos de esta ley.</w:t>
      </w:r>
    </w:p>
    <w:p w:rsidR="00C86B4E" w:rsidRPr="003B4186"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2. Toda persona puede realizar la consulta directa de la información pública en los archivos que para tal efecto destinen los entes públicos.</w:t>
      </w:r>
    </w:p>
    <w:p w:rsidR="00C86B4E" w:rsidRPr="003B4186"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3. Los documentos originales que obren en los archivos de los entes públicos no serán objeto de préstamo ni se autorizará la salida de los mismos.</w:t>
      </w:r>
    </w:p>
    <w:p w:rsidR="00C86B4E" w:rsidRPr="003B4186"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4. Los entes públicos orientarán a las personas que soliciten la consulta de los archivos de información pública.</w:t>
      </w:r>
    </w:p>
    <w:p w:rsidR="00C86B4E" w:rsidRPr="00C86B4E" w:rsidRDefault="00C86B4E" w:rsidP="000C6778">
      <w:pPr>
        <w:tabs>
          <w:tab w:val="left" w:pos="9356"/>
        </w:tabs>
        <w:jc w:val="both"/>
        <w:rPr>
          <w:rFonts w:ascii="Arial" w:hAnsi="Arial" w:cs="Arial"/>
          <w:sz w:val="12"/>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 41.</w:t>
      </w:r>
    </w:p>
    <w:p w:rsidR="00C86B4E" w:rsidRPr="00407016"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La información pública tendrá soporte escrito y gráfico.</w:t>
      </w:r>
    </w:p>
    <w:p w:rsidR="00C86B4E" w:rsidRPr="003B4186" w:rsidRDefault="00C86B4E" w:rsidP="000C6778">
      <w:pPr>
        <w:tabs>
          <w:tab w:val="left" w:pos="9356"/>
        </w:tabs>
        <w:jc w:val="both"/>
        <w:rPr>
          <w:rFonts w:ascii="Arial" w:hAnsi="Arial" w:cs="Arial"/>
          <w:sz w:val="16"/>
          <w:szCs w:val="16"/>
          <w:lang w:val="es-MX" w:eastAsia="en-US"/>
        </w:rPr>
      </w:pPr>
    </w:p>
    <w:p w:rsid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2. Los entes públicos difundirán por Internet la información a que se refieren, según corresponda, los incisos del artículo 16, o la información específica contemplada en los artículos 17, 18, 19, 20, 21, 22 y 23 de esta ley.</w:t>
      </w:r>
    </w:p>
    <w:p w:rsidR="00F32C48" w:rsidRPr="00C86B4E" w:rsidRDefault="00F32C48" w:rsidP="000C6778">
      <w:pPr>
        <w:tabs>
          <w:tab w:val="left" w:pos="9356"/>
        </w:tabs>
        <w:jc w:val="both"/>
        <w:rPr>
          <w:rFonts w:ascii="Arial" w:hAnsi="Arial" w:cs="Arial"/>
          <w:sz w:val="20"/>
          <w:szCs w:val="26"/>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 42.</w:t>
      </w:r>
    </w:p>
    <w:p w:rsidR="00C86B4E" w:rsidRPr="00C86B4E" w:rsidRDefault="00C86B4E" w:rsidP="000C6778">
      <w:pPr>
        <w:tabs>
          <w:tab w:val="left" w:pos="9356"/>
        </w:tabs>
        <w:jc w:val="both"/>
        <w:rPr>
          <w:rFonts w:ascii="Arial" w:hAnsi="Arial" w:cs="Arial"/>
          <w:sz w:val="8"/>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w:t>
      </w:r>
      <w:r w:rsidR="004B3CEB" w:rsidRPr="004B3CEB">
        <w:rPr>
          <w:rFonts w:ascii="Arial" w:hAnsi="Arial" w:cs="Arial"/>
          <w:sz w:val="20"/>
          <w:szCs w:val="26"/>
          <w:lang w:val="es-MX" w:eastAsia="en-US"/>
        </w:rPr>
        <w:t xml:space="preserve"> Cuando la información pública no sea materia de difusión obligatoria por Internet, la libertad de información se ejercerá mediante sistema electrónico ante el ente público que la posea o comunicación remitida ante el mismo por otro medio.</w:t>
      </w:r>
      <w:r w:rsidRPr="00C86B4E">
        <w:rPr>
          <w:rFonts w:ascii="Arial" w:hAnsi="Arial" w:cs="Arial"/>
          <w:sz w:val="20"/>
          <w:szCs w:val="26"/>
          <w:lang w:val="es-MX" w:eastAsia="en-US"/>
        </w:rPr>
        <w:t xml:space="preserve"> </w:t>
      </w:r>
    </w:p>
    <w:p w:rsidR="00C86B4E" w:rsidRPr="003B4186"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 xml:space="preserve">2. Las solicitudes de información pública que se planteen por Internet, deberán señalar una dirección electrónica para recibir la información solicitada. </w:t>
      </w:r>
    </w:p>
    <w:p w:rsidR="00C86B4E" w:rsidRPr="003B4186"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 xml:space="preserve">3. </w:t>
      </w:r>
      <w:r w:rsidR="004B3CEB" w:rsidRPr="004B3CEB">
        <w:rPr>
          <w:rFonts w:ascii="Arial" w:hAnsi="Arial" w:cs="Arial"/>
          <w:sz w:val="20"/>
          <w:szCs w:val="26"/>
          <w:lang w:val="es-MX" w:eastAsia="en-US"/>
        </w:rPr>
        <w:t>Las solicitudes recibidas mediante comunicación distinta al sistema electrónico, se responderán y harán del conocimiento del solicitante en el domicilio que al efecto señale.</w:t>
      </w:r>
    </w:p>
    <w:p w:rsidR="00C86B4E" w:rsidRPr="00C86B4E" w:rsidRDefault="00C86B4E" w:rsidP="000C6778">
      <w:pPr>
        <w:tabs>
          <w:tab w:val="left" w:pos="9356"/>
        </w:tabs>
        <w:jc w:val="both"/>
        <w:rPr>
          <w:rFonts w:ascii="Arial" w:hAnsi="Arial" w:cs="Arial"/>
          <w:sz w:val="12"/>
          <w:szCs w:val="16"/>
          <w:lang w:val="es-MX" w:eastAsia="en-US"/>
        </w:rPr>
      </w:pPr>
    </w:p>
    <w:p w:rsidR="00C86B4E" w:rsidRPr="00C86B4E" w:rsidRDefault="00C86B4E" w:rsidP="000C6778">
      <w:pPr>
        <w:tabs>
          <w:tab w:val="left" w:pos="9356"/>
        </w:tabs>
        <w:jc w:val="both"/>
        <w:rPr>
          <w:rFonts w:ascii="Arial" w:hAnsi="Arial" w:cs="Arial"/>
          <w:b/>
          <w:sz w:val="20"/>
          <w:szCs w:val="26"/>
          <w:lang w:val="es-MX" w:eastAsia="en-US"/>
        </w:rPr>
      </w:pPr>
      <w:r w:rsidRPr="00C86B4E">
        <w:rPr>
          <w:rFonts w:ascii="Arial" w:hAnsi="Arial" w:cs="Arial"/>
          <w:b/>
          <w:sz w:val="20"/>
          <w:szCs w:val="26"/>
          <w:lang w:val="es-MX" w:eastAsia="en-US"/>
        </w:rPr>
        <w:t>ARTÍCULO 43.</w:t>
      </w:r>
    </w:p>
    <w:p w:rsidR="00C86B4E" w:rsidRPr="00407016" w:rsidRDefault="00C86B4E" w:rsidP="000C6778">
      <w:pPr>
        <w:tabs>
          <w:tab w:val="left" w:pos="9356"/>
        </w:tabs>
        <w:jc w:val="both"/>
        <w:rPr>
          <w:rFonts w:ascii="Arial" w:hAnsi="Arial" w:cs="Arial"/>
          <w:sz w:val="8"/>
          <w:szCs w:val="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1. La solicitud de información pública contendrá los siguientes datos:</w:t>
      </w:r>
    </w:p>
    <w:p w:rsidR="00C86B4E" w:rsidRPr="00C86B4E" w:rsidRDefault="00C86B4E" w:rsidP="00407016">
      <w:pPr>
        <w:numPr>
          <w:ilvl w:val="0"/>
          <w:numId w:val="21"/>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Nombre del ente público al cual se dirige;</w:t>
      </w:r>
    </w:p>
    <w:p w:rsidR="00C86B4E" w:rsidRPr="00C86B4E" w:rsidRDefault="00C86B4E" w:rsidP="00407016">
      <w:pPr>
        <w:numPr>
          <w:ilvl w:val="0"/>
          <w:numId w:val="21"/>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Datos generales del solicitante, si el mismo desea proporcionarlos;</w:t>
      </w:r>
    </w:p>
    <w:p w:rsidR="00C86B4E" w:rsidRPr="00C86B4E" w:rsidRDefault="00C86B4E" w:rsidP="00407016">
      <w:pPr>
        <w:numPr>
          <w:ilvl w:val="0"/>
          <w:numId w:val="21"/>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Señalamiento preciso de la información o documentos, si estuviera en posibilidad de mencionarlos, que se requieran;</w:t>
      </w:r>
    </w:p>
    <w:p w:rsidR="00C86B4E" w:rsidRPr="00C86B4E" w:rsidRDefault="00C86B4E" w:rsidP="00407016">
      <w:pPr>
        <w:numPr>
          <w:ilvl w:val="0"/>
          <w:numId w:val="21"/>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Domicilio para recibir comunicaciones, así como la información solicitada;</w:t>
      </w:r>
    </w:p>
    <w:p w:rsidR="00C86B4E" w:rsidRPr="00C86B4E" w:rsidRDefault="00C86B4E" w:rsidP="00407016">
      <w:pPr>
        <w:numPr>
          <w:ilvl w:val="0"/>
          <w:numId w:val="21"/>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Dirección electrónica, cuando establezca ese medio para recibir comunicaciones y la información solicitada; y</w:t>
      </w:r>
    </w:p>
    <w:p w:rsidR="00C86B4E" w:rsidRPr="00C86B4E" w:rsidRDefault="00C86B4E" w:rsidP="00407016">
      <w:pPr>
        <w:numPr>
          <w:ilvl w:val="0"/>
          <w:numId w:val="21"/>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Modalidad en la que solicita recibir la información.</w:t>
      </w:r>
    </w:p>
    <w:p w:rsidR="00C86B4E" w:rsidRPr="003B4186" w:rsidRDefault="00C86B4E" w:rsidP="000C6778">
      <w:pPr>
        <w:jc w:val="both"/>
        <w:rPr>
          <w:rFonts w:ascii="Arial" w:hAnsi="Arial" w:cs="Arial"/>
          <w:sz w:val="16"/>
          <w:szCs w:val="16"/>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Si la solicitud no contiene los datos señalados en el párrafo anterior, el ente público deberá prevenir al solicitante por escrito en un plazo no mayor de cinco días hábiles contados a partir de su recepción, con objeto de que complete o aclare los datos necesarios, apercibiéndosele de que si no se atiende la prevención dentro de los cinco días hábiles posteriores, la solicitud se tendrá por no presentada. La prevención deberá notificarse al solicitante por correo electrónico o en el domicilio que al efecto haya señalado, en su caso. Si se ha omitido el domicilio, la notificación se hará por estrados.</w:t>
      </w:r>
    </w:p>
    <w:p w:rsidR="00DE3EA4" w:rsidRDefault="00DE3EA4" w:rsidP="000C6778">
      <w:pPr>
        <w:jc w:val="both"/>
        <w:rPr>
          <w:rFonts w:ascii="Arial" w:hAnsi="Arial" w:cs="Arial"/>
          <w:sz w:val="20"/>
          <w:szCs w:val="26"/>
          <w:lang w:val="es-MX" w:eastAsia="en-US"/>
        </w:rPr>
      </w:pPr>
    </w:p>
    <w:p w:rsidR="004B3CEB" w:rsidRPr="004B3CEB" w:rsidRDefault="004B3CEB" w:rsidP="000C6778">
      <w:pPr>
        <w:jc w:val="both"/>
        <w:rPr>
          <w:rFonts w:ascii="Arial" w:hAnsi="Arial" w:cs="Arial"/>
          <w:sz w:val="20"/>
          <w:szCs w:val="26"/>
          <w:lang w:val="es-MX" w:eastAsia="en-US"/>
        </w:rPr>
      </w:pPr>
      <w:r w:rsidRPr="004B3CEB">
        <w:rPr>
          <w:rFonts w:ascii="Arial" w:hAnsi="Arial" w:cs="Arial"/>
          <w:sz w:val="20"/>
          <w:szCs w:val="26"/>
          <w:lang w:val="es-MX" w:eastAsia="en-US"/>
        </w:rPr>
        <w:lastRenderedPageBreak/>
        <w:t xml:space="preserve">3. Subsanada la omisión de alguno de los requisitos señalados en el párrafo 1, empezará a correr el término de 20 días hábiles al responsable de </w:t>
      </w:r>
      <w:smartTag w:uri="urn:schemas-microsoft-com:office:smarttags" w:element="PersonName">
        <w:smartTagPr>
          <w:attr w:name="ProductID" w:val="la Unidad"/>
        </w:smartTagPr>
        <w:r w:rsidRPr="004B3CEB">
          <w:rPr>
            <w:rFonts w:ascii="Arial" w:hAnsi="Arial" w:cs="Arial"/>
            <w:sz w:val="20"/>
            <w:szCs w:val="26"/>
            <w:lang w:val="es-MX" w:eastAsia="en-US"/>
          </w:rPr>
          <w:t>la Unidad</w:t>
        </w:r>
      </w:smartTag>
      <w:r w:rsidRPr="004B3CEB">
        <w:rPr>
          <w:rFonts w:ascii="Arial" w:hAnsi="Arial" w:cs="Arial"/>
          <w:sz w:val="20"/>
          <w:szCs w:val="26"/>
          <w:lang w:val="es-MX" w:eastAsia="en-US"/>
        </w:rPr>
        <w:t xml:space="preserve"> de Información Pública  para otorgar la respuesta.</w:t>
      </w:r>
    </w:p>
    <w:p w:rsidR="00C86B4E" w:rsidRPr="00407016" w:rsidRDefault="00C86B4E" w:rsidP="000C6778">
      <w:pPr>
        <w:jc w:val="both"/>
        <w:rPr>
          <w:rFonts w:ascii="Arial" w:hAnsi="Arial" w:cs="Arial"/>
          <w:b/>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44.</w:t>
      </w:r>
    </w:p>
    <w:p w:rsidR="00C86B4E" w:rsidRPr="00C86B4E" w:rsidRDefault="00C86B4E" w:rsidP="000C6778">
      <w:pPr>
        <w:jc w:val="both"/>
        <w:rPr>
          <w:rFonts w:ascii="Arial" w:hAnsi="Arial" w:cs="Arial"/>
          <w:sz w:val="8"/>
          <w:szCs w:val="26"/>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del ente público correspondiente está obligada a auxiliar al solicitante en la presentación del escrito en el cual ejercite el derecho de acceso la información pública.</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2. Si la solicitud se presenta ante un ente público que no sea competente para proporcionar la información requerida o que carezca de ella por no ser ámbito de su responsabilidad,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hará la comunicación del caso al solicitante en un plazo no mayor de cinco días hábiles y le brindará la orientación que requiera.</w:t>
      </w:r>
    </w:p>
    <w:p w:rsidR="00C86B4E" w:rsidRPr="00407016"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45.</w:t>
      </w:r>
    </w:p>
    <w:p w:rsidR="00C86B4E" w:rsidRPr="00C86B4E" w:rsidRDefault="00C86B4E" w:rsidP="000C6778">
      <w:pPr>
        <w:jc w:val="both"/>
        <w:rPr>
          <w:rFonts w:ascii="Arial" w:hAnsi="Arial" w:cs="Arial"/>
          <w:sz w:val="8"/>
          <w:szCs w:val="2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En materia de trámites y procedimientos para el ejercicio de la libertad de información, los entes públicos proporcionarán a quien lo solicite, en forma sencilla y comprensible, los elementos correspondientes a los trámites y procedimientos que deben efectuarse, las instancias competentes, la forma de realizarlos, la manera de llenar los formularios que se requieran y los órganos a los que se puede acudir para obtener orientación o formular quejas, consultas o reclamaciones sobre la prestación de servicios y el ejercicio de las atribuciones a cargo del propio ente público.</w:t>
      </w:r>
    </w:p>
    <w:p w:rsidR="00C86B4E" w:rsidRPr="00407016"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46.</w:t>
      </w:r>
    </w:p>
    <w:p w:rsidR="00C86B4E" w:rsidRPr="00C86B4E" w:rsidRDefault="00C86B4E" w:rsidP="000C6778">
      <w:pPr>
        <w:jc w:val="both"/>
        <w:rPr>
          <w:rFonts w:ascii="Arial" w:hAnsi="Arial" w:cs="Arial"/>
          <w:sz w:val="8"/>
          <w:szCs w:val="2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Toda solicitud de información pública hecha en los términos de esta ley deberá ser satisfecha en un plazo no mayor de veinte días hábiles a partir de su recepción. Este plazo podrá prorrogarse de manera excepcional hasta por diez días hábiles adicionales, cuando medien circunstancias que así lo requieran para el procedimiento y </w:t>
      </w:r>
      <w:r>
        <w:rPr>
          <w:rFonts w:ascii="Arial" w:hAnsi="Arial" w:cs="Arial"/>
          <w:sz w:val="20"/>
          <w:szCs w:val="26"/>
          <w:lang w:val="es-MX" w:eastAsia="en-US"/>
        </w:rPr>
        <w:t xml:space="preserve">la </w:t>
      </w:r>
      <w:r w:rsidRPr="00C86B4E">
        <w:rPr>
          <w:rFonts w:ascii="Arial" w:hAnsi="Arial" w:cs="Arial"/>
          <w:sz w:val="20"/>
          <w:szCs w:val="26"/>
          <w:lang w:val="es-MX" w:eastAsia="en-US"/>
        </w:rPr>
        <w:t>presentación de la información solicitada. En este caso, el ente público notificará esta circunstancia al solicitante mediante comunicación fundada y motivada sobre las causas de la prórroga acordada. En ningún caso el plazo para satisfacer la solicitud de información pública excederá de treinta días hábiles.</w:t>
      </w:r>
    </w:p>
    <w:p w:rsidR="00C86B4E" w:rsidRPr="003B4186" w:rsidRDefault="00C86B4E" w:rsidP="000C6778">
      <w:pPr>
        <w:jc w:val="both"/>
        <w:rPr>
          <w:rFonts w:ascii="Arial" w:hAnsi="Arial" w:cs="Arial"/>
          <w:sz w:val="16"/>
          <w:szCs w:val="16"/>
          <w:lang w:val="es-MX" w:eastAsia="en-US"/>
        </w:rPr>
      </w:pPr>
    </w:p>
    <w:p w:rsidR="004B3CEB" w:rsidRPr="004B3CEB" w:rsidRDefault="004B3CEB" w:rsidP="000C6778">
      <w:pPr>
        <w:jc w:val="both"/>
        <w:rPr>
          <w:rFonts w:ascii="Arial" w:hAnsi="Arial" w:cs="Arial"/>
          <w:sz w:val="20"/>
          <w:szCs w:val="26"/>
          <w:lang w:val="es-MX" w:eastAsia="en-US"/>
        </w:rPr>
      </w:pPr>
      <w:r w:rsidRPr="004B3CEB">
        <w:rPr>
          <w:rFonts w:ascii="Arial" w:hAnsi="Arial" w:cs="Arial"/>
          <w:sz w:val="20"/>
          <w:szCs w:val="26"/>
          <w:lang w:val="es-MX" w:eastAsia="en-US"/>
        </w:rPr>
        <w:t xml:space="preserve">2. Si la solicitud de información no es satisfecha o la información proporcionada es ambigua o parcial a juicio del solicitante, éste podrá acudir ante el Instituto de Transparencia y Acceso a </w:t>
      </w:r>
      <w:smartTag w:uri="urn:schemas-microsoft-com:office:smarttags" w:element="PersonName">
        <w:smartTagPr>
          <w:attr w:name="ProductID" w:val="la Informaci￳n"/>
        </w:smartTagPr>
        <w:r w:rsidRPr="004B3CEB">
          <w:rPr>
            <w:rFonts w:ascii="Arial" w:hAnsi="Arial" w:cs="Arial"/>
            <w:sz w:val="20"/>
            <w:szCs w:val="26"/>
            <w:lang w:val="es-MX" w:eastAsia="en-US"/>
          </w:rPr>
          <w:t>la Información</w:t>
        </w:r>
      </w:smartTag>
      <w:r w:rsidRPr="004B3CEB">
        <w:rPr>
          <w:rFonts w:ascii="Arial" w:hAnsi="Arial" w:cs="Arial"/>
          <w:sz w:val="20"/>
          <w:szCs w:val="26"/>
          <w:lang w:val="es-MX" w:eastAsia="en-US"/>
        </w:rPr>
        <w:t xml:space="preserve"> de Tamaulipas para que conozca de la revisión y disponga, en su caso, se proporcione la información solicitada en los términos legales procedentes.</w:t>
      </w:r>
    </w:p>
    <w:p w:rsidR="004B3CEB" w:rsidRPr="003B4186" w:rsidRDefault="004B3CEB" w:rsidP="000C6778">
      <w:pPr>
        <w:jc w:val="both"/>
        <w:rPr>
          <w:rFonts w:ascii="Arial" w:hAnsi="Arial" w:cs="Arial"/>
          <w:sz w:val="16"/>
          <w:szCs w:val="16"/>
          <w:lang w:val="es-MX" w:eastAsia="en-US"/>
        </w:rPr>
      </w:pPr>
    </w:p>
    <w:p w:rsidR="004B3CEB" w:rsidRPr="004B3CEB" w:rsidRDefault="004B3CEB" w:rsidP="000C6778">
      <w:pPr>
        <w:jc w:val="both"/>
        <w:rPr>
          <w:rFonts w:ascii="Arial" w:hAnsi="Arial" w:cs="Arial"/>
          <w:sz w:val="20"/>
          <w:szCs w:val="26"/>
          <w:lang w:val="es-MX" w:eastAsia="en-US"/>
        </w:rPr>
      </w:pPr>
      <w:r w:rsidRPr="004B3CEB">
        <w:rPr>
          <w:rFonts w:ascii="Arial" w:hAnsi="Arial" w:cs="Arial"/>
          <w:sz w:val="20"/>
          <w:szCs w:val="26"/>
          <w:lang w:val="es-MX" w:eastAsia="en-US"/>
        </w:rPr>
        <w:t xml:space="preserve">3. Una vez entregada la información, el solicitante acusará recibo por escrito o en el sistema electrónico, dejando </w:t>
      </w:r>
      <w:smartTag w:uri="urn:schemas-microsoft-com:office:smarttags" w:element="PersonName">
        <w:smartTagPr>
          <w:attr w:name="ProductID" w:val="la Unidad"/>
        </w:smartTagPr>
        <w:r w:rsidRPr="004B3CEB">
          <w:rPr>
            <w:rFonts w:ascii="Arial" w:hAnsi="Arial" w:cs="Arial"/>
            <w:sz w:val="20"/>
            <w:szCs w:val="26"/>
            <w:lang w:val="es-MX" w:eastAsia="en-US"/>
          </w:rPr>
          <w:t>la Unidad</w:t>
        </w:r>
      </w:smartTag>
      <w:r w:rsidRPr="004B3CEB">
        <w:rPr>
          <w:rFonts w:ascii="Arial" w:hAnsi="Arial" w:cs="Arial"/>
          <w:sz w:val="20"/>
          <w:szCs w:val="26"/>
          <w:lang w:val="es-MX" w:eastAsia="en-US"/>
        </w:rPr>
        <w:t xml:space="preserve"> de Información Pública constancia en el expediente respectivo, dándose por terminado el trámite respectivo. </w:t>
      </w:r>
    </w:p>
    <w:p w:rsidR="0093607C" w:rsidRPr="00407016" w:rsidRDefault="0093607C"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47.</w:t>
      </w:r>
    </w:p>
    <w:p w:rsidR="00C86B4E" w:rsidRPr="00407016"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El acceso a la información pública será gratuito. </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pacing w:val="-2"/>
          <w:sz w:val="20"/>
          <w:szCs w:val="26"/>
          <w:lang w:val="es-MX" w:eastAsia="en-US"/>
        </w:rPr>
      </w:pPr>
      <w:r w:rsidRPr="00C86B4E">
        <w:rPr>
          <w:rFonts w:ascii="Arial" w:hAnsi="Arial" w:cs="Arial"/>
          <w:spacing w:val="-2"/>
          <w:sz w:val="20"/>
          <w:szCs w:val="26"/>
          <w:lang w:val="es-MX" w:eastAsia="en-US"/>
        </w:rPr>
        <w:t>2. Los costos de reproducción o copiado de la información no podrán ser superiores a la suma del:</w:t>
      </w:r>
    </w:p>
    <w:p w:rsidR="00C86B4E" w:rsidRPr="00C86B4E" w:rsidRDefault="00C86B4E" w:rsidP="000C6778">
      <w:pPr>
        <w:jc w:val="both"/>
        <w:rPr>
          <w:rFonts w:ascii="Arial" w:hAnsi="Arial" w:cs="Arial"/>
          <w:sz w:val="8"/>
          <w:szCs w:val="26"/>
          <w:lang w:val="es-MX" w:eastAsia="en-US"/>
        </w:rPr>
      </w:pPr>
    </w:p>
    <w:p w:rsidR="00C86B4E" w:rsidRPr="00C86B4E" w:rsidRDefault="00C86B4E" w:rsidP="00407016">
      <w:pPr>
        <w:numPr>
          <w:ilvl w:val="0"/>
          <w:numId w:val="22"/>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Costo de los materiales utilizados en la reproducción o copiado de la información;</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C86B4E" w:rsidRDefault="00C86B4E" w:rsidP="00407016">
      <w:pPr>
        <w:numPr>
          <w:ilvl w:val="0"/>
          <w:numId w:val="22"/>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Costo de envío, en su caso; y</w:t>
      </w:r>
    </w:p>
    <w:p w:rsidR="00C86B4E" w:rsidRPr="00C86B4E" w:rsidRDefault="00C86B4E" w:rsidP="00407016">
      <w:pPr>
        <w:tabs>
          <w:tab w:val="num" w:pos="426"/>
          <w:tab w:val="num" w:pos="1134"/>
        </w:tabs>
        <w:jc w:val="both"/>
        <w:rPr>
          <w:rFonts w:ascii="Arial" w:hAnsi="Arial" w:cs="Arial"/>
          <w:sz w:val="8"/>
          <w:szCs w:val="26"/>
          <w:lang w:val="es-MX" w:eastAsia="en-US"/>
        </w:rPr>
      </w:pPr>
    </w:p>
    <w:p w:rsidR="00C86B4E" w:rsidRPr="00C86B4E" w:rsidRDefault="00C86B4E" w:rsidP="00407016">
      <w:pPr>
        <w:numPr>
          <w:ilvl w:val="0"/>
          <w:numId w:val="22"/>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Costo de la certificación, expedición de documentos, grabaciones o reproducciones.</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El pago de derechos se sujetará a lo establecido en la ley aplicable.</w:t>
      </w:r>
    </w:p>
    <w:p w:rsidR="00C86B4E" w:rsidRPr="00DE3EA4" w:rsidRDefault="00C86B4E" w:rsidP="000C6778">
      <w:pPr>
        <w:jc w:val="both"/>
        <w:rPr>
          <w:rFonts w:ascii="Arial" w:hAnsi="Arial" w:cs="Arial"/>
          <w:sz w:val="14"/>
          <w:szCs w:val="14"/>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4. Los sujetos obligados reducirán al mínimo los costos de entrega de información.</w:t>
      </w:r>
    </w:p>
    <w:p w:rsidR="00C86B4E" w:rsidRDefault="00C86B4E" w:rsidP="000C6778">
      <w:pPr>
        <w:jc w:val="both"/>
        <w:rPr>
          <w:rFonts w:ascii="Arial" w:hAnsi="Arial" w:cs="Arial"/>
          <w:sz w:val="18"/>
          <w:szCs w:val="18"/>
          <w:lang w:val="es-MX" w:eastAsia="en-US"/>
        </w:rPr>
      </w:pPr>
    </w:p>
    <w:p w:rsidR="00DE3EA4" w:rsidRDefault="00DE3EA4" w:rsidP="000C6778">
      <w:pPr>
        <w:jc w:val="both"/>
        <w:rPr>
          <w:rFonts w:ascii="Arial" w:hAnsi="Arial" w:cs="Arial"/>
          <w:sz w:val="18"/>
          <w:szCs w:val="18"/>
          <w:lang w:val="es-MX" w:eastAsia="en-US"/>
        </w:rPr>
      </w:pPr>
    </w:p>
    <w:p w:rsidR="003B4186" w:rsidRDefault="003B4186" w:rsidP="000C6778">
      <w:pPr>
        <w:jc w:val="both"/>
        <w:rPr>
          <w:rFonts w:ascii="Arial" w:hAnsi="Arial" w:cs="Arial"/>
          <w:sz w:val="18"/>
          <w:szCs w:val="18"/>
          <w:lang w:val="es-MX" w:eastAsia="en-US"/>
        </w:rPr>
      </w:pPr>
    </w:p>
    <w:p w:rsidR="00DE3EA4" w:rsidRDefault="00DE3EA4" w:rsidP="000C6778">
      <w:pPr>
        <w:jc w:val="both"/>
        <w:rPr>
          <w:rFonts w:ascii="Arial" w:hAnsi="Arial" w:cs="Arial"/>
          <w:sz w:val="18"/>
          <w:szCs w:val="18"/>
          <w:lang w:val="es-MX" w:eastAsia="en-US"/>
        </w:rPr>
      </w:pPr>
    </w:p>
    <w:p w:rsidR="00DE3EA4" w:rsidRDefault="00DE3EA4"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lastRenderedPageBreak/>
        <w:t>ARTÍCULO 48.</w:t>
      </w:r>
    </w:p>
    <w:p w:rsidR="00C86B4E" w:rsidRPr="00407016" w:rsidRDefault="00C86B4E" w:rsidP="000C6778">
      <w:pPr>
        <w:jc w:val="both"/>
        <w:rPr>
          <w:rFonts w:ascii="Arial" w:hAnsi="Arial" w:cs="Arial"/>
          <w:sz w:val="8"/>
          <w:szCs w:val="8"/>
          <w:lang w:val="es-MX" w:eastAsia="en-US"/>
        </w:rPr>
      </w:pPr>
    </w:p>
    <w:p w:rsidR="004B3CEB" w:rsidRPr="004B3CEB" w:rsidRDefault="004B3CEB" w:rsidP="000C6778">
      <w:pPr>
        <w:jc w:val="both"/>
        <w:rPr>
          <w:rFonts w:ascii="Arial" w:hAnsi="Arial" w:cs="Arial"/>
          <w:sz w:val="20"/>
          <w:lang w:val="es-MX" w:eastAsia="en-US"/>
        </w:rPr>
      </w:pPr>
      <w:r w:rsidRPr="004B3CEB">
        <w:rPr>
          <w:rFonts w:ascii="Arial" w:hAnsi="Arial" w:cs="Arial"/>
          <w:sz w:val="20"/>
          <w:lang w:val="es-MX" w:eastAsia="en-US"/>
        </w:rPr>
        <w:t xml:space="preserve">1. Cuando se incurra en costos de reproducción o copiado de la información pública, la entrega de la misma se hará previo pago de derechos que origine su preparación. El responsable de </w:t>
      </w:r>
      <w:smartTag w:uri="urn:schemas-microsoft-com:office:smarttags" w:element="PersonName">
        <w:smartTagPr>
          <w:attr w:name="ProductID" w:val="la Unidad"/>
        </w:smartTagPr>
        <w:r w:rsidRPr="004B3CEB">
          <w:rPr>
            <w:rFonts w:ascii="Arial" w:hAnsi="Arial" w:cs="Arial"/>
            <w:sz w:val="20"/>
            <w:lang w:val="es-MX" w:eastAsia="en-US"/>
          </w:rPr>
          <w:t>la Unidad</w:t>
        </w:r>
      </w:smartTag>
      <w:r w:rsidRPr="004B3CEB">
        <w:rPr>
          <w:rFonts w:ascii="Arial" w:hAnsi="Arial" w:cs="Arial"/>
          <w:sz w:val="20"/>
          <w:lang w:val="es-MX" w:eastAsia="en-US"/>
        </w:rPr>
        <w:t xml:space="preserve"> de Información Pública hará la comunicación al peticionario para que realice el pago, quien deberá hacerlo en un plazo no mayor de cinco días hábiles. En caso de no realizar el pago en el plazo referido se tendrá por no presentada la solicitud.</w:t>
      </w:r>
    </w:p>
    <w:p w:rsidR="004B3CEB" w:rsidRPr="003A291E" w:rsidRDefault="004B3CEB"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Cuando la información solicitada ya esté disponible para consulta, se le hará saber al solicitante en la misma forma en que ejerció la libertad de información, el lugar donde puede consultarla y las formas para reproducirla o adquirirla.</w:t>
      </w:r>
    </w:p>
    <w:p w:rsidR="00C86B4E" w:rsidRPr="003A291E"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49.</w:t>
      </w:r>
    </w:p>
    <w:p w:rsidR="00C86B4E" w:rsidRPr="00DE3EA4"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Cuando un mismo medio impreso o electrónico contenga información pública y clasificada,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sólo podrá proporcionar la primera, siempre que sea técnicamente factible. En este supuesto, se generará la versión pública correspondiente.</w:t>
      </w:r>
    </w:p>
    <w:p w:rsidR="00C86B4E" w:rsidRPr="00DE3EA4" w:rsidRDefault="00C86B4E" w:rsidP="000C6778">
      <w:pPr>
        <w:jc w:val="both"/>
        <w:rPr>
          <w:rFonts w:ascii="Arial" w:hAnsi="Arial" w:cs="Arial"/>
          <w:b/>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50.</w:t>
      </w:r>
    </w:p>
    <w:p w:rsidR="00C86B4E" w:rsidRPr="00DE3EA4"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Si por negligencia no se da respuesta en tiempo y forma a la solicitud de información pública presentada en los términos de esta ley, se entenderá que la respuesta es en sentido afirmativo en todo lo que favorezca al solicitante, excepto en el caso de información de acceso restringido, que se entenderá en sentido negativo.</w:t>
      </w:r>
    </w:p>
    <w:p w:rsidR="00C86B4E" w:rsidRPr="003A291E" w:rsidRDefault="00C86B4E" w:rsidP="000C6778">
      <w:pPr>
        <w:jc w:val="both"/>
        <w:rPr>
          <w:rFonts w:ascii="Arial" w:hAnsi="Arial" w:cs="Arial"/>
          <w:sz w:val="18"/>
          <w:szCs w:val="18"/>
          <w:lang w:val="es-MX" w:eastAsia="en-US"/>
        </w:rPr>
      </w:pPr>
    </w:p>
    <w:p w:rsidR="0093607C" w:rsidRPr="0093607C" w:rsidRDefault="00C86B4E" w:rsidP="000C6778">
      <w:pPr>
        <w:jc w:val="both"/>
        <w:rPr>
          <w:rFonts w:ascii="Arial" w:hAnsi="Arial" w:cs="Arial"/>
          <w:sz w:val="20"/>
          <w:lang w:val="es-MX" w:eastAsia="en-US"/>
        </w:rPr>
      </w:pPr>
      <w:r w:rsidRPr="0093607C">
        <w:rPr>
          <w:rFonts w:ascii="Arial" w:hAnsi="Arial" w:cs="Arial"/>
          <w:sz w:val="20"/>
          <w:lang w:val="es-MX" w:eastAsia="en-US"/>
        </w:rPr>
        <w:t xml:space="preserve">2. </w:t>
      </w:r>
      <w:r w:rsidR="0093607C" w:rsidRPr="0093607C">
        <w:rPr>
          <w:rFonts w:ascii="Arial" w:hAnsi="Arial" w:cs="Arial"/>
          <w:sz w:val="20"/>
          <w:lang w:val="es-MX" w:eastAsia="en-US"/>
        </w:rPr>
        <w:t>Cuando se omita dar respuesta a la solicitud de información, el recurrente podrá promover el Recurso de Revisión ante el Instituto, quien en caso de determinar que la misma obra en poder del sujeto obligado, así como la publicidad de la información solicitada, ordenará su entrega sin costo alguno para el recurrente.</w:t>
      </w:r>
    </w:p>
    <w:p w:rsidR="0093607C" w:rsidRPr="00DE3EA4" w:rsidRDefault="0093607C"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51</w:t>
      </w:r>
      <w:r w:rsidRPr="00C86B4E">
        <w:rPr>
          <w:rFonts w:ascii="Arial" w:hAnsi="Arial" w:cs="Arial"/>
          <w:sz w:val="20"/>
          <w:szCs w:val="26"/>
          <w:lang w:val="es-MX" w:eastAsia="en-US"/>
        </w:rPr>
        <w:t>.</w:t>
      </w:r>
    </w:p>
    <w:p w:rsidR="00C86B4E" w:rsidRPr="00DE3EA4" w:rsidRDefault="00C86B4E" w:rsidP="000C6778">
      <w:pPr>
        <w:jc w:val="both"/>
        <w:rPr>
          <w:rFonts w:ascii="Arial" w:hAnsi="Arial" w:cs="Arial"/>
          <w:sz w:val="8"/>
          <w:szCs w:val="8"/>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La resolución que niegue la información pública solicitada deberá fundarse y motivarse, y se comunicará por escrito al solicitante.</w:t>
      </w:r>
    </w:p>
    <w:p w:rsidR="00014BE1" w:rsidRPr="003A291E" w:rsidRDefault="00014BE1" w:rsidP="000C6778">
      <w:pPr>
        <w:jc w:val="both"/>
        <w:rPr>
          <w:rFonts w:ascii="Arial" w:hAnsi="Arial" w:cs="Arial"/>
          <w:sz w:val="16"/>
          <w:szCs w:val="1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SEGUNDO</w:t>
      </w:r>
    </w:p>
    <w:p w:rsid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DEL SISTEMA DE ARCHIVOS</w:t>
      </w:r>
    </w:p>
    <w:p w:rsidR="0093607C" w:rsidRPr="003A291E" w:rsidRDefault="0093607C" w:rsidP="000C6778">
      <w:pPr>
        <w:jc w:val="center"/>
        <w:rPr>
          <w:rFonts w:ascii="Arial" w:hAnsi="Arial" w:cs="Arial"/>
          <w:b/>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52</w:t>
      </w:r>
      <w:r w:rsidRPr="00C86B4E">
        <w:rPr>
          <w:rFonts w:ascii="Arial" w:hAnsi="Arial" w:cs="Arial"/>
          <w:sz w:val="20"/>
          <w:szCs w:val="26"/>
          <w:lang w:val="es-MX" w:eastAsia="en-US"/>
        </w:rPr>
        <w:t>.</w:t>
      </w:r>
    </w:p>
    <w:p w:rsidR="00C86B4E" w:rsidRPr="00DE3EA4" w:rsidRDefault="00C86B4E" w:rsidP="000C6778">
      <w:pPr>
        <w:jc w:val="both"/>
        <w:rPr>
          <w:rFonts w:ascii="Arial" w:hAnsi="Arial" w:cs="Arial"/>
          <w:sz w:val="8"/>
          <w:szCs w:val="8"/>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Los entes públicos están obligados a crear, mantener y custodiar un archivo que permita localizar en forma segura y expedita la información que generen, procesen o reciban con motivo del desempeño de sus atribuciones.</w:t>
      </w:r>
    </w:p>
    <w:p w:rsidR="0093607C" w:rsidRPr="00DE3EA4" w:rsidRDefault="0093607C"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Los entes públicos atenderán las disposiciones legales y reglamentarias que normen la compilación, concentración, depuración y conservación de archivos. En los entes públicos que carezcan de normatividad específica en materia de archivos, corresponde al titular u órgano competente del propio ente la emisión de los lineamientos básicos para el establecimiento y funcionamiento del archivo.</w:t>
      </w:r>
    </w:p>
    <w:p w:rsidR="00C86B4E" w:rsidRPr="003A291E"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53</w:t>
      </w:r>
      <w:r w:rsidRPr="00C86B4E">
        <w:rPr>
          <w:rFonts w:ascii="Arial" w:hAnsi="Arial" w:cs="Arial"/>
          <w:sz w:val="20"/>
          <w:szCs w:val="26"/>
          <w:lang w:val="es-MX" w:eastAsia="en-US"/>
        </w:rPr>
        <w:t>.</w:t>
      </w:r>
    </w:p>
    <w:p w:rsidR="00C86B4E" w:rsidRPr="00C86B4E" w:rsidRDefault="00C86B4E" w:rsidP="000C6778">
      <w:pPr>
        <w:jc w:val="both"/>
        <w:rPr>
          <w:rFonts w:ascii="Arial" w:hAnsi="Arial" w:cs="Arial"/>
          <w:sz w:val="6"/>
          <w:szCs w:val="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archivos de carácter histórico no podrán ser objeto de destrucción. El ente público que genere, maneje, administre o resguarde la información en ellos contenida está obligado a establecer las previsiones administrativas para su guarda y preservación.</w:t>
      </w:r>
    </w:p>
    <w:p w:rsidR="003A291E" w:rsidRPr="003A291E" w:rsidRDefault="003A291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54</w:t>
      </w:r>
      <w:r w:rsidRPr="00C86B4E">
        <w:rPr>
          <w:rFonts w:ascii="Arial" w:hAnsi="Arial" w:cs="Arial"/>
          <w:sz w:val="20"/>
          <w:szCs w:val="26"/>
          <w:lang w:val="es-MX" w:eastAsia="en-US"/>
        </w:rPr>
        <w:t>.</w:t>
      </w:r>
    </w:p>
    <w:p w:rsidR="00C86B4E" w:rsidRPr="00C86B4E" w:rsidRDefault="00C86B4E" w:rsidP="000C6778">
      <w:pPr>
        <w:jc w:val="both"/>
        <w:rPr>
          <w:rFonts w:ascii="Arial" w:hAnsi="Arial" w:cs="Arial"/>
          <w:sz w:val="6"/>
          <w:szCs w:val="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Todo documento en posesión de los entes públicos formará parte de un sistema de archivos, de conformidad a los lineamientos y criterios a que se refiere este Capítulo. Dicho sistema incluirá, al menos, los procesos para el registro o captura; la descripción desde el grupo general, subgrupo y expediente; la identificación del archivo; y las previsiones para su uso, preservación y disposición final.</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lastRenderedPageBreak/>
        <w:t>2. Los entes públicos elaborarán un programa que contendrá una guía simple de la organización de sus archivos, con objeto de facilitar el ejercicio de la libertad de información pública.</w:t>
      </w:r>
    </w:p>
    <w:p w:rsidR="00C86B4E" w:rsidRPr="003B4186" w:rsidRDefault="00C86B4E" w:rsidP="000C6778">
      <w:pPr>
        <w:jc w:val="both"/>
        <w:rPr>
          <w:rFonts w:ascii="Arial" w:hAnsi="Arial" w:cs="Arial"/>
          <w:sz w:val="16"/>
          <w:szCs w:val="16"/>
          <w:lang w:val="es-MX" w:eastAsia="en-US"/>
        </w:rPr>
      </w:pPr>
    </w:p>
    <w:p w:rsidR="00C86B4E" w:rsidRPr="00C86B4E" w:rsidRDefault="00274B3F" w:rsidP="000C6778">
      <w:pPr>
        <w:jc w:val="both"/>
        <w:rPr>
          <w:rFonts w:ascii="Arial" w:hAnsi="Arial" w:cs="Arial"/>
          <w:sz w:val="20"/>
          <w:szCs w:val="26"/>
          <w:lang w:val="es-MX" w:eastAsia="en-US"/>
        </w:rPr>
      </w:pPr>
      <w:r>
        <w:rPr>
          <w:rFonts w:ascii="Arial" w:hAnsi="Arial" w:cs="Arial"/>
          <w:sz w:val="20"/>
          <w:szCs w:val="26"/>
          <w:lang w:val="es-MX" w:eastAsia="en-US"/>
        </w:rPr>
        <w:t xml:space="preserve">3. </w:t>
      </w:r>
      <w:r w:rsidR="00C86B4E" w:rsidRPr="00C86B4E">
        <w:rPr>
          <w:rFonts w:ascii="Arial" w:hAnsi="Arial" w:cs="Arial"/>
          <w:sz w:val="20"/>
          <w:szCs w:val="26"/>
          <w:lang w:val="es-MX" w:eastAsia="en-US"/>
        </w:rPr>
        <w:t>Cuando algún ente público desaparezca, los archivos que hubiere generado deberán transferirse al ente público que asuma sus funciones, previo inventario que se levante con la participación de los representantes de ambos entes; si ningún ente público asume las atribuciones  del que  desaparece, los archivos que hubiere generado se entregarán a la unidad administrativa que establezca el ordenamiento legal en el que se sustenta la desaparición.</w:t>
      </w:r>
    </w:p>
    <w:p w:rsidR="00C86B4E" w:rsidRPr="003B4186"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4. Cuando dentro de un ente público desaparezca una unidad administrativa del mismo, los archivos que hubiere generado se entregarán a la unidad administrativa que asuma sus funciones y, en caso de que ello no sea así, a la unidad que disponga el ordenamiento que determine la desaparición de la unidad administrativa.</w:t>
      </w:r>
    </w:p>
    <w:p w:rsidR="00DE3EA4" w:rsidRDefault="00DE3EA4" w:rsidP="000C6778">
      <w:pPr>
        <w:jc w:val="center"/>
        <w:rPr>
          <w:rFonts w:ascii="Arial" w:hAnsi="Arial" w:cs="Arial"/>
          <w:b/>
          <w:sz w:val="20"/>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TERCERO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 LAS UNIDADES DE INFORMACIÓN PÚBLICA</w:t>
      </w:r>
    </w:p>
    <w:p w:rsidR="00C86B4E" w:rsidRPr="00DE3EA4"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55</w:t>
      </w:r>
      <w:r w:rsidRPr="00C86B4E">
        <w:rPr>
          <w:rFonts w:ascii="Arial" w:hAnsi="Arial" w:cs="Arial"/>
          <w:sz w:val="20"/>
          <w:szCs w:val="26"/>
          <w:lang w:val="es-MX" w:eastAsia="en-US"/>
        </w:rPr>
        <w:t>.</w:t>
      </w:r>
    </w:p>
    <w:p w:rsidR="00C86B4E" w:rsidRPr="00DE3EA4"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Los titulares u órganos competentes de los entes públicos establecerán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la cual será responsable de atender y gestionar las solicitudes de información pública y las solicitudes que se realicen en el ejercicio del hábeas data.</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2.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se integrará con los servidores públicos y contará con los recursos que permitan el presupuesto de egresos del ente público correspondiente.</w:t>
      </w:r>
    </w:p>
    <w:p w:rsidR="00C86B4E" w:rsidRPr="00C77FA2" w:rsidRDefault="00C86B4E"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56</w:t>
      </w:r>
      <w:r w:rsidRPr="00C86B4E">
        <w:rPr>
          <w:rFonts w:ascii="Arial" w:hAnsi="Arial" w:cs="Arial"/>
          <w:sz w:val="20"/>
          <w:szCs w:val="26"/>
          <w:lang w:val="es-MX" w:eastAsia="en-US"/>
        </w:rPr>
        <w:t>.</w:t>
      </w:r>
    </w:p>
    <w:p w:rsidR="00C86B4E" w:rsidRPr="00DE3EA4"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Las Unidades de Información Pública tendrán a su cargo las siguientes atribuciones:</w:t>
      </w:r>
    </w:p>
    <w:p w:rsidR="00C86B4E" w:rsidRPr="00C86B4E" w:rsidRDefault="00C86B4E" w:rsidP="000C6778">
      <w:pPr>
        <w:jc w:val="both"/>
        <w:rPr>
          <w:rFonts w:ascii="Arial" w:hAnsi="Arial" w:cs="Arial"/>
          <w:sz w:val="8"/>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Compilar, sistematizar, actualizar y difundir a través de </w:t>
      </w:r>
      <w:smartTag w:uri="urn:schemas-microsoft-com:office:smarttags" w:element="PersonName">
        <w:smartTagPr>
          <w:attr w:name="ProductID" w:val="la Internet"/>
        </w:smartTagPr>
        <w:r w:rsidRPr="00C86B4E">
          <w:rPr>
            <w:rFonts w:ascii="Arial" w:hAnsi="Arial" w:cs="Arial"/>
            <w:sz w:val="20"/>
            <w:szCs w:val="26"/>
            <w:lang w:val="es-MX" w:eastAsia="en-US"/>
          </w:rPr>
          <w:t>la Internet</w:t>
        </w:r>
      </w:smartTag>
      <w:r w:rsidRPr="00C86B4E">
        <w:rPr>
          <w:rFonts w:ascii="Arial" w:hAnsi="Arial" w:cs="Arial"/>
          <w:sz w:val="20"/>
          <w:szCs w:val="26"/>
          <w:lang w:val="es-MX" w:eastAsia="en-US"/>
        </w:rPr>
        <w:t xml:space="preserve"> la información que les corresponda en términos de lo dispuesto por los artículos 16 al 23 de esta ley;</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Recibir y dar trámite a las solicitudes de información pública y de ejercicio de la acción de hábeas data, dándose a conocer su recepción, contenido y trámite otorgado en la página de internet del ente público correspondiente.</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Resolver sobre las solicitudes de información pública o la acción de hábeas data mediante la determinación que corresponda conforme a esta ley, la cual estará debidamente fundada y motivada;</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Sistematizar, archivar y resguardar la información de acceso restringido;</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Orientar a las personas en lo concerniente al ejercicio de la libertad de información pública;</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Promover en el ámbito interno del ente público al que pertenezca, la actualización periódica de la información que debe difundirse por Internet;</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LLevar un registro de las solicitudes de información pública y de las acciones de hábeas data, distinguiéndose el resultado de la solicitud, los costos de su atención y el tiempo de respuesta empleado;</w:t>
      </w:r>
    </w:p>
    <w:p w:rsidR="00C86B4E" w:rsidRPr="00C86B4E" w:rsidRDefault="00C86B4E" w:rsidP="00DE3EA4">
      <w:pPr>
        <w:tabs>
          <w:tab w:val="num" w:pos="426"/>
          <w:tab w:val="num" w:pos="1134"/>
        </w:tabs>
        <w:jc w:val="both"/>
        <w:rPr>
          <w:rFonts w:ascii="Arial" w:hAnsi="Arial" w:cs="Arial"/>
          <w:sz w:val="8"/>
          <w:szCs w:val="26"/>
          <w:lang w:val="es-MX" w:eastAsia="en-US"/>
        </w:rPr>
      </w:pPr>
    </w:p>
    <w:p w:rsidR="0093607C" w:rsidRDefault="0093607C"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93607C">
        <w:rPr>
          <w:rFonts w:ascii="Arial" w:hAnsi="Arial" w:cs="Arial"/>
          <w:sz w:val="20"/>
          <w:szCs w:val="26"/>
          <w:lang w:val="es-MX" w:eastAsia="en-US"/>
        </w:rPr>
        <w:t>Presentar un informe trimestral ante el Instituto, el cual deberá contener el total de solicitudes de información y de acciones de hábeas data presentadas ante dicha Unidad, la información o trámite objeto de las mismas, así como las respuestas entregadas, los costos de su atención y el tiempo de respuesta empleado;</w:t>
      </w:r>
    </w:p>
    <w:p w:rsidR="0093607C" w:rsidRPr="0093607C" w:rsidRDefault="0093607C" w:rsidP="00DE3EA4">
      <w:pPr>
        <w:pStyle w:val="Prrafodelista"/>
        <w:tabs>
          <w:tab w:val="num" w:pos="426"/>
        </w:tabs>
        <w:ind w:left="0"/>
        <w:rPr>
          <w:rFonts w:ascii="Arial" w:hAnsi="Arial" w:cs="Arial"/>
          <w:sz w:val="12"/>
          <w:szCs w:val="12"/>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Promover la capacitación y actualización de los servidores públicos en materia de información pública y de acciones de hábeas data;</w:t>
      </w:r>
    </w:p>
    <w:p w:rsidR="00C86B4E" w:rsidRPr="00C86B4E" w:rsidRDefault="00C86B4E" w:rsidP="00DE3EA4">
      <w:pPr>
        <w:tabs>
          <w:tab w:val="num" w:pos="426"/>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Elaborar los formatos de solicitud de información pública, así como de acceso y corrección de datos confidenciales o sensibles;</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Determinar si la información solicitada es pública o debe clasificarse como restringida en sus modalidades de reservada, confidencial o sensible, conforme a los criterios establecidos en esta ley;</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tabs>
          <w:tab w:val="num" w:pos="426"/>
          <w:tab w:val="num" w:pos="1134"/>
        </w:tabs>
        <w:jc w:val="both"/>
        <w:rPr>
          <w:rFonts w:ascii="Arial" w:hAnsi="Arial" w:cs="Arial"/>
          <w:sz w:val="4"/>
          <w:szCs w:val="4"/>
          <w:lang w:val="es-MX" w:eastAsia="en-US"/>
        </w:rPr>
      </w:pPr>
    </w:p>
    <w:p w:rsidR="004B3CEB" w:rsidRPr="004B3CEB" w:rsidRDefault="004B3CEB"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4B3CEB">
        <w:rPr>
          <w:rFonts w:ascii="Arial" w:hAnsi="Arial" w:cs="Arial"/>
          <w:sz w:val="20"/>
          <w:szCs w:val="26"/>
          <w:lang w:val="es-MX" w:eastAsia="en-US"/>
        </w:rPr>
        <w:t>Rendir informe anual al titular u órgano competente del ente público sobre las actividades realizadas con motivo de la aplicación de esta ley;</w:t>
      </w:r>
    </w:p>
    <w:p w:rsidR="004B3CEB" w:rsidRDefault="004B3CEB"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4B3CEB">
        <w:rPr>
          <w:rFonts w:ascii="Arial" w:hAnsi="Arial" w:cs="Arial"/>
          <w:sz w:val="20"/>
          <w:szCs w:val="26"/>
          <w:lang w:val="es-MX" w:eastAsia="en-US"/>
        </w:rPr>
        <w:t>Enviar a los peticionarios de información pública y a quienes ejerciten el derecho de corrección de datos, las notificaciones que se generen con motivo del trámite de sus solicitudes; y</w:t>
      </w:r>
    </w:p>
    <w:p w:rsidR="004B3CEB" w:rsidRPr="004B3CEB" w:rsidRDefault="004B3CEB" w:rsidP="00DE3EA4">
      <w:pPr>
        <w:numPr>
          <w:ilvl w:val="0"/>
          <w:numId w:val="23"/>
        </w:numPr>
        <w:tabs>
          <w:tab w:val="clear" w:pos="720"/>
          <w:tab w:val="num" w:pos="426"/>
          <w:tab w:val="num" w:pos="1134"/>
        </w:tabs>
        <w:spacing w:before="120"/>
        <w:ind w:left="0" w:firstLine="0"/>
        <w:jc w:val="both"/>
        <w:rPr>
          <w:rFonts w:ascii="Arial" w:hAnsi="Arial" w:cs="Arial"/>
          <w:sz w:val="20"/>
          <w:szCs w:val="26"/>
          <w:lang w:val="es-MX" w:eastAsia="en-US"/>
        </w:rPr>
      </w:pPr>
      <w:r w:rsidRPr="004B3CEB">
        <w:rPr>
          <w:rFonts w:ascii="Arial" w:hAnsi="Arial" w:cs="Arial"/>
          <w:sz w:val="20"/>
          <w:szCs w:val="26"/>
          <w:lang w:val="es-MX" w:eastAsia="en-US"/>
        </w:rPr>
        <w:t>Las demás que sean necesarias para facilitar el ejercicio de la libertad de información pública y la protección de datos confidenciales o sensibles, de acuerdo con los principios establecidos en la presente ley.</w:t>
      </w:r>
    </w:p>
    <w:p w:rsidR="00F32C48" w:rsidRPr="00DE3EA4" w:rsidRDefault="00F32C48" w:rsidP="000C6778">
      <w:pPr>
        <w:jc w:val="both"/>
        <w:rPr>
          <w:rFonts w:ascii="Arial" w:hAnsi="Arial" w:cs="Arial"/>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57</w:t>
      </w:r>
      <w:r w:rsidRPr="00C86B4E">
        <w:rPr>
          <w:rFonts w:ascii="Arial" w:hAnsi="Arial" w:cs="Arial"/>
          <w:sz w:val="20"/>
          <w:szCs w:val="26"/>
          <w:lang w:val="es-MX" w:eastAsia="en-US"/>
        </w:rPr>
        <w:t>.</w:t>
      </w:r>
    </w:p>
    <w:p w:rsidR="00C86B4E" w:rsidRPr="00DE3EA4" w:rsidRDefault="00C86B4E" w:rsidP="000C6778">
      <w:pPr>
        <w:jc w:val="both"/>
        <w:rPr>
          <w:rFonts w:ascii="Arial" w:hAnsi="Arial" w:cs="Arial"/>
          <w:sz w:val="8"/>
          <w:szCs w:val="8"/>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Las Unidades de Información Pública dependerán del titular del ente público o de quien lo represente jurídicamente en términos de ley. Esas Unidades desarrollarán sus funciones bajo el acuerdo y supervisión de dicho titular o representante jurídico.</w:t>
      </w:r>
    </w:p>
    <w:p w:rsidR="00C86B4E" w:rsidRPr="00DE3EA4" w:rsidRDefault="00C86B4E" w:rsidP="000C6778">
      <w:pPr>
        <w:jc w:val="center"/>
        <w:rPr>
          <w:rFonts w:ascii="Arial" w:hAnsi="Arial" w:cs="Arial"/>
          <w:b/>
          <w:sz w:val="18"/>
          <w:szCs w:val="18"/>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CUARTO</w:t>
      </w:r>
    </w:p>
    <w:p w:rsid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COORDINACIￓN GENERAL"/>
        </w:smartTagPr>
        <w:r w:rsidRPr="00C86B4E">
          <w:rPr>
            <w:rFonts w:ascii="Arial" w:hAnsi="Arial" w:cs="Arial"/>
            <w:b/>
            <w:sz w:val="20"/>
            <w:szCs w:val="26"/>
            <w:lang w:val="es-MX" w:eastAsia="en-US"/>
          </w:rPr>
          <w:t>LA COORDINACIÓN GENERAL</w:t>
        </w:r>
      </w:smartTag>
      <w:r w:rsidRPr="00C86B4E">
        <w:rPr>
          <w:rFonts w:ascii="Arial" w:hAnsi="Arial" w:cs="Arial"/>
          <w:b/>
          <w:sz w:val="20"/>
          <w:szCs w:val="26"/>
          <w:lang w:val="es-MX" w:eastAsia="en-US"/>
        </w:rPr>
        <w:t xml:space="preserve"> DEL UNIDADES</w:t>
      </w:r>
    </w:p>
    <w:p w:rsidR="000A1799" w:rsidRPr="00DE3EA4" w:rsidRDefault="000A1799" w:rsidP="000C6778">
      <w:pPr>
        <w:jc w:val="center"/>
        <w:rPr>
          <w:rFonts w:ascii="Arial" w:hAnsi="Arial" w:cs="Arial"/>
          <w:b/>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58.</w:t>
      </w:r>
    </w:p>
    <w:p w:rsidR="00C86B4E" w:rsidRPr="00C86B4E" w:rsidRDefault="00C86B4E" w:rsidP="000C6778">
      <w:pPr>
        <w:jc w:val="both"/>
        <w:rPr>
          <w:rFonts w:ascii="Arial" w:hAnsi="Arial" w:cs="Arial"/>
          <w:sz w:val="6"/>
          <w:szCs w:val="6"/>
          <w:lang w:val="es-MX" w:eastAsia="en-US"/>
        </w:rPr>
      </w:pPr>
    </w:p>
    <w:p w:rsidR="00C86B4E" w:rsidRPr="00C86B4E" w:rsidRDefault="00C86B4E" w:rsidP="00DE3EA4">
      <w:pPr>
        <w:numPr>
          <w:ilvl w:val="0"/>
          <w:numId w:val="33"/>
        </w:numPr>
        <w:tabs>
          <w:tab w:val="clear" w:pos="720"/>
          <w:tab w:val="num" w:pos="426"/>
          <w:tab w:val="num" w:pos="851"/>
        </w:tabs>
        <w:spacing w:before="120"/>
        <w:ind w:left="0" w:firstLine="0"/>
        <w:jc w:val="both"/>
        <w:rPr>
          <w:rFonts w:ascii="Arial" w:hAnsi="Arial" w:cs="Arial"/>
          <w:sz w:val="20"/>
          <w:szCs w:val="26"/>
          <w:lang w:val="es-MX" w:eastAsia="en-US"/>
        </w:rPr>
      </w:pPr>
      <w:smartTag w:uri="urn:schemas-microsoft-com:office:smarttags" w:element="PersonName">
        <w:smartTagPr>
          <w:attr w:name="ProductID" w:val="LA COORDINACIￓN GENERAL"/>
        </w:smartTagPr>
        <w:r w:rsidRPr="00C86B4E">
          <w:rPr>
            <w:rFonts w:ascii="Arial" w:hAnsi="Arial" w:cs="Arial"/>
            <w:sz w:val="20"/>
            <w:szCs w:val="26"/>
            <w:lang w:val="es-MX" w:eastAsia="en-US"/>
          </w:rPr>
          <w:t>La Coordinación General</w:t>
        </w:r>
      </w:smartTag>
      <w:r w:rsidRPr="00C86B4E">
        <w:rPr>
          <w:rFonts w:ascii="Arial" w:hAnsi="Arial" w:cs="Arial"/>
          <w:sz w:val="20"/>
          <w:szCs w:val="26"/>
          <w:lang w:val="es-MX" w:eastAsia="en-US"/>
        </w:rPr>
        <w:t xml:space="preserve"> de Unidades es una unidad administrativa del Ejecutivo del Estado, que tiene a su cargo el despacho de los siguientes asuntos:</w:t>
      </w:r>
    </w:p>
    <w:p w:rsidR="00C86B4E" w:rsidRPr="00C86B4E" w:rsidRDefault="00C86B4E" w:rsidP="000C6778">
      <w:pPr>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Fungir como enlace entre las Unidades de Información Pública de las diferentes dependencias y entidades del Poder Ejecutivo estatal y el Instituto de Transparencia y Acceso a </w:t>
      </w:r>
      <w:smartTag w:uri="urn:schemas-microsoft-com:office:smarttags" w:element="PersonName">
        <w:smartTagPr>
          <w:attr w:name="ProductID" w:val="la Informaci￳n"/>
        </w:smartTagPr>
        <w:r w:rsidRPr="00C86B4E">
          <w:rPr>
            <w:rFonts w:ascii="Arial" w:hAnsi="Arial" w:cs="Arial"/>
            <w:sz w:val="20"/>
            <w:szCs w:val="26"/>
            <w:lang w:val="es-MX" w:eastAsia="en-US"/>
          </w:rPr>
          <w:t>la Información</w:t>
        </w:r>
      </w:smartTag>
      <w:r w:rsidRPr="00C86B4E">
        <w:rPr>
          <w:rFonts w:ascii="Arial" w:hAnsi="Arial" w:cs="Arial"/>
          <w:sz w:val="20"/>
          <w:szCs w:val="26"/>
          <w:lang w:val="es-MX" w:eastAsia="en-US"/>
        </w:rPr>
        <w:t xml:space="preserve"> del Estado;</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Vigilar el cumplimiento de las disposiciones relativas a la información pública de oficio;</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Supervisar el buen funcionamiento de las Unidades de Información Pública y, cuando así se requiera, proponer criterios para su operación;</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Brindar asesoría a las Unidades de Información Pública respecto a las solicitudes de información, así como en torno a la clasificación de la respuesta;</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Conocer los proyectos de respuesta al derecho de acceso a la información y al ejercicio de la acción de hábeas data, con objeto de asegurar la adopción de criterios homólogos de las dependencias y entidades de la administración pública estatal en esta materia;</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Llevar el seguimiento permanente de las respuestas a las solicitudes de información pública realizadas a las Unidades de Información Pública de las distintas dependencias o entidades estatales;</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Recibir, registrar y canalizar, en su caso, las peticiones de información para la atención de las mismas por parte de las Unidades de Información Pública en las dependencias y entidades estatales, en función de la materia de su competencia;</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Supervisar el cumplimiento de las Unidades de Información Pública a sus obligaciones en materia de la información pública de oficio;</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Archivar las solicitudes de información y su respuesta por documento y archivo digital;</w:t>
      </w:r>
    </w:p>
    <w:p w:rsidR="00C86B4E" w:rsidRPr="00C86B4E" w:rsidRDefault="00C86B4E" w:rsidP="00DE3EA4">
      <w:pPr>
        <w:tabs>
          <w:tab w:val="num" w:pos="426"/>
          <w:tab w:val="num" w:pos="1134"/>
        </w:tabs>
        <w:jc w:val="both"/>
        <w:rPr>
          <w:rFonts w:ascii="Arial" w:hAnsi="Arial" w:cs="Arial"/>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Instruir la integración de los archivos, bases de datos y sistemas de información administrativos con el propósito de acceder rápida y ordenadamente a la información deseada; </w:t>
      </w: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Mantener contacto permanente con la Dirección General de Tecnologías de la Información y Comunicaciones para actualizar y evaluar la información pública de oficio disponible en la Internet; y</w:t>
      </w:r>
    </w:p>
    <w:p w:rsidR="00C86B4E" w:rsidRPr="00C86B4E" w:rsidRDefault="00C86B4E" w:rsidP="00DE3EA4">
      <w:pPr>
        <w:tabs>
          <w:tab w:val="num" w:pos="426"/>
          <w:tab w:val="num" w:pos="1134"/>
        </w:tabs>
        <w:jc w:val="both"/>
        <w:rPr>
          <w:rFonts w:ascii="Arial" w:hAnsi="Arial" w:cs="Arial"/>
          <w:b/>
          <w:sz w:val="8"/>
          <w:szCs w:val="26"/>
          <w:lang w:val="es-MX" w:eastAsia="en-US"/>
        </w:rPr>
      </w:pPr>
    </w:p>
    <w:p w:rsidR="00C86B4E" w:rsidRPr="00C86B4E" w:rsidRDefault="00C86B4E" w:rsidP="00DE3EA4">
      <w:pPr>
        <w:numPr>
          <w:ilvl w:val="0"/>
          <w:numId w:val="3"/>
        </w:numPr>
        <w:tabs>
          <w:tab w:val="clear" w:pos="720"/>
          <w:tab w:val="num" w:pos="426"/>
          <w:tab w:val="num" w:pos="1134"/>
        </w:tabs>
        <w:spacing w:before="120"/>
        <w:ind w:left="0" w:firstLine="0"/>
        <w:jc w:val="both"/>
        <w:rPr>
          <w:rFonts w:ascii="Arial" w:hAnsi="Arial" w:cs="Arial"/>
          <w:b/>
          <w:sz w:val="20"/>
          <w:szCs w:val="26"/>
          <w:lang w:val="es-MX" w:eastAsia="en-US"/>
        </w:rPr>
      </w:pPr>
      <w:r w:rsidRPr="00C86B4E">
        <w:rPr>
          <w:rFonts w:ascii="Arial" w:hAnsi="Arial" w:cs="Arial"/>
          <w:sz w:val="20"/>
          <w:szCs w:val="26"/>
          <w:lang w:val="es-MX" w:eastAsia="en-US"/>
        </w:rPr>
        <w:t>Llevar a cabo el desempeño de las funciones que en el ámbito de su competencia se le deleguen o le confieran otros ordenamientos</w:t>
      </w:r>
      <w:r w:rsidR="00014BE1">
        <w:rPr>
          <w:rFonts w:ascii="Arial" w:hAnsi="Arial" w:cs="Arial"/>
          <w:sz w:val="20"/>
          <w:szCs w:val="26"/>
          <w:lang w:val="es-MX" w:eastAsia="en-US"/>
        </w:rPr>
        <w:t>.</w:t>
      </w:r>
      <w:r w:rsidRPr="00C86B4E">
        <w:rPr>
          <w:rFonts w:ascii="Arial" w:hAnsi="Arial" w:cs="Arial"/>
          <w:sz w:val="20"/>
          <w:szCs w:val="26"/>
          <w:lang w:val="es-MX" w:eastAsia="en-US"/>
        </w:rPr>
        <w:t xml:space="preserve"> </w:t>
      </w:r>
    </w:p>
    <w:p w:rsidR="00C86B4E" w:rsidRDefault="00C86B4E" w:rsidP="000C6778">
      <w:pPr>
        <w:jc w:val="center"/>
        <w:rPr>
          <w:rFonts w:ascii="Arial" w:hAnsi="Arial" w:cs="Arial"/>
          <w:b/>
          <w:sz w:val="12"/>
          <w:szCs w:val="12"/>
          <w:lang w:val="es-MX" w:eastAsia="en-US"/>
        </w:rPr>
      </w:pPr>
    </w:p>
    <w:p w:rsidR="003E679D" w:rsidRDefault="003E679D" w:rsidP="000C6778">
      <w:pPr>
        <w:jc w:val="center"/>
        <w:rPr>
          <w:rFonts w:ascii="Arial" w:hAnsi="Arial" w:cs="Arial"/>
          <w:b/>
          <w:sz w:val="12"/>
          <w:szCs w:val="12"/>
          <w:lang w:val="es-MX" w:eastAsia="en-US"/>
        </w:rPr>
      </w:pPr>
    </w:p>
    <w:p w:rsidR="004B3CEB" w:rsidRPr="000A1799" w:rsidRDefault="004B3CEB" w:rsidP="000C6778">
      <w:pPr>
        <w:jc w:val="center"/>
        <w:rPr>
          <w:rFonts w:ascii="Arial" w:hAnsi="Arial" w:cs="Arial"/>
          <w:sz w:val="18"/>
          <w:szCs w:val="18"/>
          <w:lang w:val="es-MX" w:eastAsia="en-US"/>
        </w:rPr>
      </w:pPr>
      <w:r w:rsidRPr="000A1799">
        <w:rPr>
          <w:rFonts w:ascii="Arial" w:hAnsi="Arial" w:cs="Arial"/>
          <w:sz w:val="18"/>
          <w:szCs w:val="18"/>
          <w:lang w:val="es-MX" w:eastAsia="en-US"/>
        </w:rPr>
        <w:t>(</w:t>
      </w:r>
      <w:r w:rsidR="00E350A4" w:rsidRPr="000A1799">
        <w:rPr>
          <w:rFonts w:ascii="Arial" w:hAnsi="Arial" w:cs="Arial"/>
          <w:sz w:val="18"/>
          <w:szCs w:val="18"/>
          <w:lang w:val="es-MX" w:eastAsia="en-US"/>
        </w:rPr>
        <w:t>Derogado</w:t>
      </w:r>
      <w:r w:rsidRPr="000A1799">
        <w:rPr>
          <w:rFonts w:ascii="Arial" w:hAnsi="Arial" w:cs="Arial"/>
          <w:sz w:val="18"/>
          <w:szCs w:val="18"/>
          <w:lang w:val="es-MX" w:eastAsia="en-US"/>
        </w:rPr>
        <w:t>, P.O N</w:t>
      </w:r>
      <w:r w:rsidR="00DE3EA4">
        <w:rPr>
          <w:rFonts w:ascii="Arial" w:hAnsi="Arial" w:cs="Arial"/>
          <w:sz w:val="18"/>
          <w:szCs w:val="18"/>
          <w:lang w:val="es-MX" w:eastAsia="en-US"/>
        </w:rPr>
        <w:t>o</w:t>
      </w:r>
      <w:r w:rsidRPr="000A1799">
        <w:rPr>
          <w:rFonts w:ascii="Arial" w:hAnsi="Arial" w:cs="Arial"/>
          <w:sz w:val="18"/>
          <w:szCs w:val="18"/>
          <w:lang w:val="es-MX" w:eastAsia="en-US"/>
        </w:rPr>
        <w:t xml:space="preserve">.132, </w:t>
      </w:r>
      <w:r w:rsidR="00DE3EA4" w:rsidRPr="000A1799">
        <w:rPr>
          <w:rFonts w:ascii="Arial" w:hAnsi="Arial" w:cs="Arial"/>
          <w:sz w:val="18"/>
          <w:szCs w:val="18"/>
          <w:lang w:val="es-MX" w:eastAsia="en-US"/>
        </w:rPr>
        <w:t xml:space="preserve">del </w:t>
      </w:r>
      <w:r w:rsidRPr="000A1799">
        <w:rPr>
          <w:rFonts w:ascii="Arial" w:hAnsi="Arial" w:cs="Arial"/>
          <w:sz w:val="18"/>
          <w:szCs w:val="18"/>
          <w:lang w:val="es-MX" w:eastAsia="en-US"/>
        </w:rPr>
        <w:t xml:space="preserve">4 </w:t>
      </w:r>
      <w:r w:rsidR="00DE3EA4">
        <w:rPr>
          <w:rFonts w:ascii="Arial" w:hAnsi="Arial" w:cs="Arial"/>
          <w:sz w:val="18"/>
          <w:szCs w:val="18"/>
          <w:lang w:val="es-MX" w:eastAsia="en-US"/>
        </w:rPr>
        <w:t>de</w:t>
      </w:r>
      <w:r w:rsidRPr="000A1799">
        <w:rPr>
          <w:rFonts w:ascii="Arial" w:hAnsi="Arial" w:cs="Arial"/>
          <w:sz w:val="18"/>
          <w:szCs w:val="18"/>
          <w:lang w:val="es-MX" w:eastAsia="en-US"/>
        </w:rPr>
        <w:t xml:space="preserve"> </w:t>
      </w:r>
      <w:r w:rsidR="00DE3EA4" w:rsidRPr="000A1799">
        <w:rPr>
          <w:rFonts w:ascii="Arial" w:hAnsi="Arial" w:cs="Arial"/>
          <w:sz w:val="18"/>
          <w:szCs w:val="18"/>
          <w:lang w:val="es-MX" w:eastAsia="en-US"/>
        </w:rPr>
        <w:t xml:space="preserve">noviembre de </w:t>
      </w:r>
      <w:r w:rsidRPr="000A1799">
        <w:rPr>
          <w:rFonts w:ascii="Arial" w:hAnsi="Arial" w:cs="Arial"/>
          <w:sz w:val="18"/>
          <w:szCs w:val="18"/>
          <w:lang w:val="es-MX" w:eastAsia="en-US"/>
        </w:rPr>
        <w:t>2009).</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QUINTO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INCONFORMIDAD ANTE"/>
        </w:smartTagPr>
        <w:r w:rsidRPr="00C86B4E">
          <w:rPr>
            <w:rFonts w:ascii="Arial" w:hAnsi="Arial" w:cs="Arial"/>
            <w:b/>
            <w:sz w:val="20"/>
            <w:szCs w:val="26"/>
            <w:lang w:val="es-MX" w:eastAsia="en-US"/>
          </w:rPr>
          <w:t>LA INCONFORMIDAD ANTE</w:t>
        </w:r>
      </w:smartTag>
      <w:r w:rsidRPr="00C86B4E">
        <w:rPr>
          <w:rFonts w:ascii="Arial" w:hAnsi="Arial" w:cs="Arial"/>
          <w:b/>
          <w:sz w:val="20"/>
          <w:szCs w:val="26"/>
          <w:lang w:val="es-MX" w:eastAsia="en-US"/>
        </w:rPr>
        <w:t xml:space="preserve"> EL ENTE PÚBLICO.</w:t>
      </w:r>
    </w:p>
    <w:p w:rsidR="00C86B4E" w:rsidRPr="00C86B4E" w:rsidRDefault="00C86B4E" w:rsidP="000C6778">
      <w:pPr>
        <w:jc w:val="center"/>
        <w:rPr>
          <w:rFonts w:ascii="Arial" w:hAnsi="Arial" w:cs="Arial"/>
          <w:b/>
          <w:sz w:val="6"/>
          <w:szCs w:val="6"/>
          <w:lang w:val="es-MX" w:eastAsia="en-US"/>
        </w:rPr>
      </w:pPr>
    </w:p>
    <w:p w:rsidR="003E679D" w:rsidRDefault="003E679D" w:rsidP="000C6778">
      <w:pPr>
        <w:jc w:val="both"/>
        <w:rPr>
          <w:rFonts w:ascii="Arial" w:hAnsi="Arial" w:cs="Arial"/>
          <w:b/>
          <w:sz w:val="20"/>
          <w:szCs w:val="26"/>
          <w:lang w:val="es-MX" w:eastAsia="en-US"/>
        </w:rPr>
      </w:pPr>
    </w:p>
    <w:p w:rsidR="004B3CEB" w:rsidRPr="004B3CEB" w:rsidRDefault="00C86B4E" w:rsidP="000C6778">
      <w:pPr>
        <w:rPr>
          <w:rFonts w:ascii="Arial" w:hAnsi="Arial" w:cs="Arial"/>
          <w:sz w:val="20"/>
          <w:lang w:val="es-MX" w:eastAsia="en-US"/>
        </w:rPr>
      </w:pPr>
      <w:r w:rsidRPr="00C86B4E">
        <w:rPr>
          <w:rFonts w:ascii="Arial" w:hAnsi="Arial" w:cs="Arial"/>
          <w:b/>
          <w:sz w:val="20"/>
          <w:szCs w:val="26"/>
          <w:lang w:val="es-MX" w:eastAsia="en-US"/>
        </w:rPr>
        <w:t>ARTÍCULO 59.</w:t>
      </w:r>
      <w:r w:rsidR="004B3CEB">
        <w:rPr>
          <w:rFonts w:ascii="Arial" w:hAnsi="Arial" w:cs="Arial"/>
          <w:b/>
          <w:sz w:val="20"/>
          <w:szCs w:val="26"/>
          <w:lang w:val="es-MX" w:eastAsia="en-US"/>
        </w:rPr>
        <w:t xml:space="preserve"> </w:t>
      </w:r>
      <w:r w:rsidR="00B666BF" w:rsidRPr="004B3CEB">
        <w:rPr>
          <w:rFonts w:ascii="Arial" w:hAnsi="Arial" w:cs="Arial"/>
          <w:sz w:val="20"/>
          <w:lang w:val="es-MX" w:eastAsia="en-US"/>
        </w:rPr>
        <w:t xml:space="preserve">DEROGADO </w:t>
      </w:r>
      <w:r w:rsidR="00B666BF" w:rsidRPr="00B666BF">
        <w:rPr>
          <w:rFonts w:ascii="Arial" w:hAnsi="Arial" w:cs="Arial"/>
          <w:sz w:val="20"/>
          <w:lang w:val="es-MX" w:eastAsia="en-US"/>
        </w:rPr>
        <w:t>(</w:t>
      </w:r>
      <w:r w:rsidR="00B666BF" w:rsidRPr="00B666BF">
        <w:rPr>
          <w:rFonts w:ascii="Arial" w:hAnsi="Arial" w:cs="Arial"/>
          <w:sz w:val="20"/>
        </w:rPr>
        <w:t>Decreto No. LX-738</w:t>
      </w:r>
      <w:r w:rsidR="004B3CEB" w:rsidRPr="00B666BF">
        <w:rPr>
          <w:rFonts w:ascii="Arial" w:hAnsi="Arial" w:cs="Arial"/>
          <w:sz w:val="20"/>
          <w:lang w:val="es-MX" w:eastAsia="en-US"/>
        </w:rPr>
        <w:t xml:space="preserve"> P.O</w:t>
      </w:r>
      <w:r w:rsidR="004B3CEB" w:rsidRPr="004B3CEB">
        <w:rPr>
          <w:rFonts w:ascii="Arial" w:hAnsi="Arial" w:cs="Arial"/>
          <w:sz w:val="20"/>
          <w:lang w:val="es-MX" w:eastAsia="en-US"/>
        </w:rPr>
        <w:t xml:space="preserve"> Nº.132, </w:t>
      </w:r>
      <w:r w:rsidR="00B666BF" w:rsidRPr="004B3CEB">
        <w:rPr>
          <w:rFonts w:ascii="Arial" w:hAnsi="Arial" w:cs="Arial"/>
          <w:sz w:val="20"/>
          <w:lang w:val="es-MX" w:eastAsia="en-US"/>
        </w:rPr>
        <w:t>del 4 de noviembre de 2009).</w:t>
      </w:r>
    </w:p>
    <w:p w:rsidR="00C86B4E" w:rsidRPr="00C86B4E" w:rsidRDefault="00C86B4E" w:rsidP="000C6778">
      <w:pPr>
        <w:jc w:val="both"/>
        <w:rPr>
          <w:rFonts w:ascii="Arial" w:hAnsi="Arial" w:cs="Arial"/>
          <w:b/>
          <w:sz w:val="12"/>
          <w:szCs w:val="12"/>
          <w:lang w:val="es-MX" w:eastAsia="en-US"/>
        </w:rPr>
      </w:pPr>
    </w:p>
    <w:p w:rsidR="00014BE1" w:rsidRDefault="00C86B4E" w:rsidP="000C6778">
      <w:pPr>
        <w:rPr>
          <w:rFonts w:ascii="Arial" w:hAnsi="Arial" w:cs="Arial"/>
          <w:sz w:val="20"/>
          <w:lang w:val="es-MX" w:eastAsia="en-US"/>
        </w:rPr>
      </w:pPr>
      <w:r w:rsidRPr="00C86B4E">
        <w:rPr>
          <w:rFonts w:ascii="Arial" w:hAnsi="Arial" w:cs="Arial"/>
          <w:b/>
          <w:sz w:val="20"/>
          <w:szCs w:val="26"/>
          <w:lang w:val="es-MX" w:eastAsia="en-US"/>
        </w:rPr>
        <w:t>ARTÍCULO 60.</w:t>
      </w:r>
      <w:r w:rsidR="004B3CEB" w:rsidRPr="004B3CEB">
        <w:rPr>
          <w:rFonts w:ascii="Arial" w:hAnsi="Arial" w:cs="Arial"/>
          <w:sz w:val="20"/>
          <w:lang w:val="es-MX" w:eastAsia="en-US"/>
        </w:rPr>
        <w:t xml:space="preserve"> </w:t>
      </w:r>
      <w:r w:rsidR="00B666BF" w:rsidRPr="00B666BF">
        <w:rPr>
          <w:rFonts w:ascii="Arial" w:hAnsi="Arial" w:cs="Arial"/>
          <w:sz w:val="20"/>
          <w:lang w:val="es-MX" w:eastAsia="en-US"/>
        </w:rPr>
        <w:t>DEROGADO</w:t>
      </w:r>
      <w:r w:rsidR="00B666BF" w:rsidRPr="00B666BF">
        <w:rPr>
          <w:rFonts w:ascii="Arial" w:hAnsi="Arial" w:cs="Arial"/>
          <w:sz w:val="20"/>
        </w:rPr>
        <w:t xml:space="preserve"> (Decreto No. LX-738</w:t>
      </w:r>
      <w:r w:rsidR="004B3CEB" w:rsidRPr="00B666BF">
        <w:rPr>
          <w:rFonts w:ascii="Arial" w:hAnsi="Arial" w:cs="Arial"/>
          <w:sz w:val="20"/>
          <w:lang w:val="es-MX" w:eastAsia="en-US"/>
        </w:rPr>
        <w:t xml:space="preserve"> P.O Nº</w:t>
      </w:r>
      <w:r w:rsidR="004B3CEB" w:rsidRPr="004B3CEB">
        <w:rPr>
          <w:rFonts w:ascii="Arial" w:hAnsi="Arial" w:cs="Arial"/>
          <w:sz w:val="20"/>
          <w:lang w:val="es-MX" w:eastAsia="en-US"/>
        </w:rPr>
        <w:t xml:space="preserve">.132, </w:t>
      </w:r>
      <w:r w:rsidR="00B666BF" w:rsidRPr="004B3CEB">
        <w:rPr>
          <w:rFonts w:ascii="Arial" w:hAnsi="Arial" w:cs="Arial"/>
          <w:sz w:val="20"/>
          <w:lang w:val="es-MX" w:eastAsia="en-US"/>
        </w:rPr>
        <w:t>del 4 de noviembre de 2009).</w:t>
      </w:r>
    </w:p>
    <w:p w:rsidR="004B3CEB" w:rsidRPr="004B3CEB" w:rsidRDefault="004B3CEB" w:rsidP="000C6778">
      <w:pPr>
        <w:rPr>
          <w:rFonts w:ascii="Arial" w:hAnsi="Arial" w:cs="Arial"/>
          <w:sz w:val="16"/>
          <w:szCs w:val="16"/>
          <w:lang w:val="es-MX" w:eastAsia="en-US"/>
        </w:rPr>
      </w:pPr>
    </w:p>
    <w:p w:rsidR="004B3CEB" w:rsidRPr="004B3CEB" w:rsidRDefault="00C86B4E" w:rsidP="000C6778">
      <w:pPr>
        <w:rPr>
          <w:rFonts w:ascii="Arial" w:hAnsi="Arial" w:cs="Arial"/>
          <w:sz w:val="20"/>
          <w:lang w:val="es-MX" w:eastAsia="en-US"/>
        </w:rPr>
      </w:pPr>
      <w:r w:rsidRPr="00C86B4E">
        <w:rPr>
          <w:rFonts w:ascii="Arial" w:hAnsi="Arial" w:cs="Arial"/>
          <w:b/>
          <w:sz w:val="20"/>
          <w:szCs w:val="26"/>
          <w:lang w:val="es-MX" w:eastAsia="en-US"/>
        </w:rPr>
        <w:t>ARTÍCULO 61.</w:t>
      </w:r>
      <w:r w:rsidR="004B3CEB" w:rsidRPr="004B3CEB">
        <w:rPr>
          <w:rFonts w:ascii="Arial" w:hAnsi="Arial" w:cs="Arial"/>
          <w:sz w:val="20"/>
          <w:lang w:val="es-MX" w:eastAsia="en-US"/>
        </w:rPr>
        <w:t xml:space="preserve"> </w:t>
      </w:r>
      <w:r w:rsidR="00B666BF" w:rsidRPr="004B3CEB">
        <w:rPr>
          <w:rFonts w:ascii="Arial" w:hAnsi="Arial" w:cs="Arial"/>
          <w:sz w:val="20"/>
          <w:lang w:val="es-MX" w:eastAsia="en-US"/>
        </w:rPr>
        <w:t>DEROGA</w:t>
      </w:r>
      <w:r w:rsidR="00B666BF" w:rsidRPr="00B666BF">
        <w:rPr>
          <w:rFonts w:ascii="Arial" w:hAnsi="Arial" w:cs="Arial"/>
          <w:sz w:val="20"/>
          <w:lang w:val="es-MX" w:eastAsia="en-US"/>
        </w:rPr>
        <w:t xml:space="preserve">DO </w:t>
      </w:r>
      <w:r w:rsidR="00B666BF" w:rsidRPr="00B666BF">
        <w:rPr>
          <w:rFonts w:ascii="Arial" w:hAnsi="Arial" w:cs="Arial"/>
          <w:sz w:val="20"/>
        </w:rPr>
        <w:t xml:space="preserve"> (Decreto No. LX-738</w:t>
      </w:r>
      <w:r w:rsidR="004B3CEB" w:rsidRPr="00B666BF">
        <w:rPr>
          <w:rFonts w:ascii="Arial" w:hAnsi="Arial" w:cs="Arial"/>
          <w:sz w:val="20"/>
          <w:lang w:val="es-MX" w:eastAsia="en-US"/>
        </w:rPr>
        <w:t xml:space="preserve"> </w:t>
      </w:r>
      <w:r w:rsidR="004B3CEB" w:rsidRPr="004B3CEB">
        <w:rPr>
          <w:rFonts w:ascii="Arial" w:hAnsi="Arial" w:cs="Arial"/>
          <w:sz w:val="20"/>
          <w:lang w:val="es-MX" w:eastAsia="en-US"/>
        </w:rPr>
        <w:t xml:space="preserve">P.O Nº.132, </w:t>
      </w:r>
      <w:r w:rsidR="00B666BF" w:rsidRPr="004B3CEB">
        <w:rPr>
          <w:rFonts w:ascii="Arial" w:hAnsi="Arial" w:cs="Arial"/>
          <w:sz w:val="20"/>
          <w:lang w:val="es-MX" w:eastAsia="en-US"/>
        </w:rPr>
        <w:t>del 4 de noviembre de 2009).</w:t>
      </w:r>
    </w:p>
    <w:p w:rsidR="00C86B4E" w:rsidRPr="00C86B4E" w:rsidRDefault="00C86B4E" w:rsidP="000C6778">
      <w:pPr>
        <w:rPr>
          <w:rFonts w:ascii="Arial" w:hAnsi="Arial" w:cs="Arial"/>
          <w:b/>
          <w:sz w:val="20"/>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TÍTULO IV</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DEL INSTITUTO DE TRANSPARENCIA Y ACCESO A </w:t>
      </w:r>
      <w:smartTag w:uri="urn:schemas-microsoft-com:office:smarttags" w:element="PersonName">
        <w:smartTagPr>
          <w:attr w:name="ProductID" w:val="LA INFORMACIￓN DE"/>
        </w:smartTagPr>
        <w:r w:rsidRPr="00C86B4E">
          <w:rPr>
            <w:rFonts w:ascii="Arial" w:hAnsi="Arial" w:cs="Arial"/>
            <w:b/>
            <w:sz w:val="20"/>
            <w:szCs w:val="26"/>
            <w:lang w:val="es-MX" w:eastAsia="en-US"/>
          </w:rPr>
          <w:t>LA INFORMACIÓN DE</w:t>
        </w:r>
      </w:smartTag>
      <w:r w:rsidRPr="00C86B4E">
        <w:rPr>
          <w:rFonts w:ascii="Arial" w:hAnsi="Arial" w:cs="Arial"/>
          <w:b/>
          <w:sz w:val="20"/>
          <w:szCs w:val="26"/>
          <w:lang w:val="es-MX" w:eastAsia="en-US"/>
        </w:rPr>
        <w:t xml:space="preserve"> TAMAULIPAS</w:t>
      </w:r>
    </w:p>
    <w:p w:rsidR="00C86B4E" w:rsidRPr="00C86B4E" w:rsidRDefault="00C86B4E" w:rsidP="000C6778">
      <w:pPr>
        <w:jc w:val="center"/>
        <w:rPr>
          <w:rFonts w:ascii="Arial" w:hAnsi="Arial" w:cs="Arial"/>
          <w:b/>
          <w:sz w:val="8"/>
          <w:szCs w:val="8"/>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PRIMERO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DEL INSTITUTO</w:t>
      </w:r>
    </w:p>
    <w:p w:rsidR="00C86B4E" w:rsidRDefault="00C86B4E" w:rsidP="000C6778">
      <w:pPr>
        <w:jc w:val="center"/>
        <w:rPr>
          <w:rFonts w:ascii="Arial" w:hAnsi="Arial" w:cs="Arial"/>
          <w:b/>
          <w:sz w:val="12"/>
          <w:szCs w:val="16"/>
          <w:lang w:val="es-MX" w:eastAsia="en-US"/>
        </w:rPr>
      </w:pPr>
    </w:p>
    <w:p w:rsidR="00014BE1" w:rsidRPr="00C86B4E" w:rsidRDefault="00014BE1" w:rsidP="000C6778">
      <w:pPr>
        <w:jc w:val="center"/>
        <w:rPr>
          <w:rFonts w:ascii="Arial" w:hAnsi="Arial" w:cs="Arial"/>
          <w:b/>
          <w:sz w:val="12"/>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62.</w:t>
      </w:r>
    </w:p>
    <w:p w:rsidR="00C86B4E" w:rsidRPr="00914084" w:rsidRDefault="00C86B4E" w:rsidP="000C6778">
      <w:pPr>
        <w:jc w:val="both"/>
        <w:rPr>
          <w:rFonts w:ascii="Arial" w:hAnsi="Arial" w:cs="Arial"/>
          <w:b/>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Se crea el Instituto de Transparencia y Acceso a </w:t>
      </w:r>
      <w:smartTag w:uri="urn:schemas-microsoft-com:office:smarttags" w:element="PersonName">
        <w:smartTagPr>
          <w:attr w:name="ProductID" w:val="la Informaci￳n"/>
        </w:smartTagPr>
        <w:r w:rsidRPr="00C86B4E">
          <w:rPr>
            <w:rFonts w:ascii="Arial" w:hAnsi="Arial" w:cs="Arial"/>
            <w:sz w:val="20"/>
            <w:szCs w:val="26"/>
            <w:lang w:val="es-MX" w:eastAsia="en-US"/>
          </w:rPr>
          <w:t>la Información</w:t>
        </w:r>
      </w:smartTag>
      <w:r w:rsidRPr="00C86B4E">
        <w:rPr>
          <w:rFonts w:ascii="Arial" w:hAnsi="Arial" w:cs="Arial"/>
          <w:sz w:val="20"/>
          <w:szCs w:val="26"/>
          <w:lang w:val="es-MX" w:eastAsia="en-US"/>
        </w:rPr>
        <w:t xml:space="preserve"> de Tamaulipas, el cual tendrá personalidad jurídica y patrimonio propio, autonomía presupuestaría, operativa, técnica, de gestión y de decisión. </w:t>
      </w:r>
    </w:p>
    <w:p w:rsidR="00C86B4E" w:rsidRPr="00C77FA2" w:rsidRDefault="00C86B4E" w:rsidP="000C6778">
      <w:pPr>
        <w:jc w:val="both"/>
        <w:rPr>
          <w:rFonts w:ascii="Arial" w:hAnsi="Arial" w:cs="Arial"/>
          <w:sz w:val="16"/>
          <w:szCs w:val="16"/>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El Instituto es el órgano especializado de carácter estatal a cargo de difundir, promover y proteger la libertad de información pública conforme a las disposiciones de esta ley.</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pacing w:val="-2"/>
          <w:sz w:val="20"/>
          <w:szCs w:val="26"/>
          <w:lang w:val="es-MX" w:eastAsia="en-US"/>
        </w:rPr>
      </w:pPr>
      <w:smartTag w:uri="urn:schemas-microsoft-com:office:smarttags" w:element="metricconverter">
        <w:smartTagPr>
          <w:attr w:name="ProductID" w:val="3. A"/>
        </w:smartTagPr>
        <w:r w:rsidRPr="00C86B4E">
          <w:rPr>
            <w:rFonts w:ascii="Arial" w:hAnsi="Arial" w:cs="Arial"/>
            <w:spacing w:val="-2"/>
            <w:sz w:val="20"/>
            <w:szCs w:val="26"/>
            <w:lang w:val="es-MX" w:eastAsia="en-US"/>
          </w:rPr>
          <w:t>3. A</w:t>
        </w:r>
      </w:smartTag>
      <w:r w:rsidRPr="00C86B4E">
        <w:rPr>
          <w:rFonts w:ascii="Arial" w:hAnsi="Arial" w:cs="Arial"/>
          <w:spacing w:val="-2"/>
          <w:sz w:val="20"/>
          <w:szCs w:val="26"/>
          <w:lang w:val="es-MX" w:eastAsia="en-US"/>
        </w:rPr>
        <w:t xml:space="preserve"> su vez, le corresponde resolver con estricto apego a la ley el recurso de revisión sobre la negativa o solución insatisfactoria de solicitudes de información pública y de la acción de hábeas data para la protección de datos personales, que estén en poder de los sujetos obligados por esta ley.</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pacing w:val="-4"/>
          <w:sz w:val="20"/>
          <w:szCs w:val="26"/>
          <w:lang w:val="es-MX" w:eastAsia="en-US"/>
        </w:rPr>
      </w:pPr>
      <w:r w:rsidRPr="00C86B4E">
        <w:rPr>
          <w:rFonts w:ascii="Arial" w:hAnsi="Arial" w:cs="Arial"/>
          <w:spacing w:val="-4"/>
          <w:sz w:val="20"/>
          <w:szCs w:val="26"/>
          <w:lang w:val="es-MX" w:eastAsia="en-US"/>
        </w:rPr>
        <w:t>4. El Instituto se regirá en todos sus actos por los principios de publicidad, legalidad e independencia.</w:t>
      </w:r>
    </w:p>
    <w:p w:rsidR="00014BE1" w:rsidRPr="00C77FA2" w:rsidRDefault="00014BE1" w:rsidP="000C6778">
      <w:pPr>
        <w:jc w:val="both"/>
        <w:rPr>
          <w:rFonts w:ascii="Arial" w:hAnsi="Arial" w:cs="Arial"/>
          <w:b/>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63.</w:t>
      </w:r>
    </w:p>
    <w:p w:rsidR="00C86B4E" w:rsidRPr="00914084"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El Instituto estará integrado por un órgano colegiado que será la autoridad del mismo y tendrá el personal técnico y administrativo que sustente el presupuesto para el cumplimiento de sus funciones.</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El órgano colegiado se conformará por tres comisionados, quienes serán nombrados por el Gobernador del Estado, con la ratificación por mayoría simple de los diputados presentes en la sesión del Congreso del Estado.</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Cuando existan vacantes en la integración del órgano colegiado a que se refieren el párrafo anterior, el Gobernador y el Congreso actuarán en términos de ese precepto.</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 xml:space="preserve">4. Los comisionados durarán en su encargo seis años, pudiendo ser reelectos por una sola vez y durante su encargo no podrán tener ningún otro empleo, cargo a comisión de </w:t>
      </w:r>
      <w:smartTag w:uri="urn:schemas-microsoft-com:office:smarttags" w:element="PersonName">
        <w:smartTagPr>
          <w:attr w:name="ProductID" w:val="la Federaci￳n"/>
        </w:smartTagPr>
        <w:r w:rsidRPr="00C86B4E">
          <w:rPr>
            <w:rFonts w:ascii="Arial" w:hAnsi="Arial" w:cs="Arial"/>
            <w:sz w:val="20"/>
            <w:szCs w:val="26"/>
            <w:lang w:val="es-MX" w:eastAsia="en-US"/>
          </w:rPr>
          <w:t>la Federación</w:t>
        </w:r>
      </w:smartTag>
      <w:r w:rsidRPr="00C86B4E">
        <w:rPr>
          <w:rFonts w:ascii="Arial" w:hAnsi="Arial" w:cs="Arial"/>
          <w:sz w:val="20"/>
          <w:szCs w:val="26"/>
          <w:lang w:val="es-MX" w:eastAsia="en-US"/>
        </w:rPr>
        <w:t>, de los Estados, del Distrito Federal o de los Municipios, ni desempeñar otra actividad remunerada en los sectores social o privado que implique subordinación, excepto las actividades de docencia, científicas, literarias o de beneficencia.</w:t>
      </w:r>
    </w:p>
    <w:p w:rsidR="00C86B4E" w:rsidRPr="00C77FA2" w:rsidRDefault="00C86B4E" w:rsidP="000C6778">
      <w:pPr>
        <w:autoSpaceDE w:val="0"/>
        <w:autoSpaceDN w:val="0"/>
        <w:adjustRightInd w:val="0"/>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5. El Presidente del Instituto será designado entre los comisionados mediante votación secreta, en reunión plenaria que realicen al efecto, y durará en el encargo tres años, sin poder ser reelecto para el periodo inmediato.</w:t>
      </w:r>
    </w:p>
    <w:p w:rsidR="00C86B4E" w:rsidRPr="00C77FA2" w:rsidRDefault="00C86B4E" w:rsidP="000C6778">
      <w:pPr>
        <w:jc w:val="both"/>
        <w:rPr>
          <w:rFonts w:ascii="Arial" w:hAnsi="Arial" w:cs="Arial"/>
          <w:sz w:val="14"/>
          <w:szCs w:val="14"/>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6. El Presidente  ejercerá la representación legal del órgano con las facultades que le otorga la presente ley y demás normas aplicables.</w:t>
      </w:r>
    </w:p>
    <w:p w:rsidR="00C86B4E" w:rsidRPr="00C86B4E" w:rsidRDefault="00C86B4E" w:rsidP="000C6778">
      <w:pPr>
        <w:jc w:val="both"/>
        <w:rPr>
          <w:rFonts w:ascii="Arial" w:hAnsi="Arial" w:cs="Arial"/>
          <w:sz w:val="12"/>
          <w:szCs w:val="16"/>
          <w:lang w:val="es-MX" w:eastAsia="en-US"/>
        </w:rPr>
      </w:pPr>
    </w:p>
    <w:p w:rsid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 xml:space="preserve">7. Los tres comisionados integrarán el Pleno del Instituto, el cual sesionará cuando así lo prevenga esta ley y sea convocado por su Presidente. </w:t>
      </w:r>
    </w:p>
    <w:p w:rsidR="000A1799" w:rsidRPr="00914084" w:rsidRDefault="000A1799" w:rsidP="000C6778">
      <w:pPr>
        <w:autoSpaceDE w:val="0"/>
        <w:autoSpaceDN w:val="0"/>
        <w:adjustRightInd w:val="0"/>
        <w:jc w:val="both"/>
        <w:rPr>
          <w:rFonts w:ascii="Arial" w:hAnsi="Arial" w:cs="Arial"/>
          <w:sz w:val="16"/>
          <w:szCs w:val="16"/>
          <w:lang w:val="es-MX" w:eastAsia="en-US"/>
        </w:rPr>
      </w:pPr>
    </w:p>
    <w:p w:rsidR="000A1799" w:rsidRPr="000A1799" w:rsidRDefault="000A1799" w:rsidP="000C6778">
      <w:pPr>
        <w:jc w:val="both"/>
        <w:rPr>
          <w:rFonts w:ascii="Arial" w:hAnsi="Arial" w:cs="Arial"/>
          <w:sz w:val="20"/>
          <w:lang w:val="es-MX" w:eastAsia="en-US"/>
        </w:rPr>
      </w:pPr>
      <w:r w:rsidRPr="000A1799">
        <w:rPr>
          <w:rFonts w:ascii="Arial" w:hAnsi="Arial" w:cs="Arial"/>
          <w:sz w:val="20"/>
          <w:lang w:val="es-MX" w:eastAsia="en-US"/>
        </w:rPr>
        <w:t>8. Las relaciones laborales que se creen entre el Instituto y su personal se regirán por la Ley del Trabajo de los Servidores Públicos del Estado de Tamaulipas;  el personal que preste sus servicios al Instituto, serán trabajadores de confianza debido a la naturaleza de las funciones que éste desempeña.</w:t>
      </w:r>
    </w:p>
    <w:p w:rsidR="00014BE1" w:rsidRDefault="00014BE1" w:rsidP="000C6778">
      <w:pPr>
        <w:jc w:val="both"/>
        <w:rPr>
          <w:rFonts w:ascii="Arial" w:hAnsi="Arial" w:cs="Arial"/>
          <w:b/>
          <w:sz w:val="20"/>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64.</w:t>
      </w:r>
    </w:p>
    <w:p w:rsidR="00C86B4E" w:rsidRPr="00914084" w:rsidRDefault="00C86B4E" w:rsidP="000C6778">
      <w:pPr>
        <w:jc w:val="both"/>
        <w:rPr>
          <w:rFonts w:ascii="Arial" w:hAnsi="Arial" w:cs="Arial"/>
          <w:b/>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Los comisionados del Instituto funcionarán como órgano colegiado, sus decisiones se tomarán por unanimidad o mayoría de votos. </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Las sesiones del órgano colegiado serán válidas con la asistencia de dos de sus integrantes; entre ellos deberá estar el Presidente del Instituto o, en caso de ausencia justificada de éste, de quien lo sustituya para efecto de presidir las sesiones del Pleno.</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En caso de empate al votar las resoluciones, el Presidente tendrá voto de desempate para decidir el asunto.</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4. Para la plena autonomía de las resoluciones, el Instituto no estará subordinado a ninguna autoridad.</w:t>
      </w:r>
    </w:p>
    <w:p w:rsidR="00C86B4E" w:rsidRPr="00C86B4E" w:rsidRDefault="00C86B4E" w:rsidP="000C6778">
      <w:pPr>
        <w:jc w:val="both"/>
        <w:rPr>
          <w:rFonts w:ascii="Arial" w:hAnsi="Arial" w:cs="Arial"/>
          <w:b/>
          <w:sz w:val="12"/>
          <w:szCs w:val="12"/>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65.</w:t>
      </w:r>
    </w:p>
    <w:p w:rsidR="00C86B4E" w:rsidRPr="00914084" w:rsidRDefault="00C86B4E" w:rsidP="000C6778">
      <w:pPr>
        <w:jc w:val="both"/>
        <w:rPr>
          <w:rFonts w:ascii="Arial" w:hAnsi="Arial" w:cs="Arial"/>
          <w:b/>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En caso de no reunirse quórum para declarar instalada la sesión, se deberá realizar una segunda convocatoria, en un plazo que no deberá exceder de 48 horas para el desarrollo de la sesión programada. En este caso, si no se consiguiere reunir de nueva cuenta el quórum de ley, se citará en tercera convocatoria al órgano y se dispondrá lo relativo al régimen de responsabilidades para los comisionados que no concurran.</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66.</w:t>
      </w:r>
    </w:p>
    <w:p w:rsidR="00C86B4E" w:rsidRPr="00914084" w:rsidRDefault="00C86B4E" w:rsidP="000C6778">
      <w:pPr>
        <w:jc w:val="both"/>
        <w:rPr>
          <w:rFonts w:ascii="Arial" w:hAnsi="Arial" w:cs="Arial"/>
          <w:b/>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El Instituto contará con un Secretario Ejecutivo, quien será designado por el Pleno.</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El Secretario Ejecutivo será responsable del funcionamiento administrativo y operativo del Instituto, así como las demás competencias que se le asignen para el cumplimiento de las atribuciones del Instituto.</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El Instituto contará con el personal técnico administrativo necesario para el despacho de los asuntos de su competencia.</w:t>
      </w:r>
    </w:p>
    <w:p w:rsidR="00C86B4E" w:rsidRPr="00914084" w:rsidRDefault="00C86B4E" w:rsidP="000C6778">
      <w:pPr>
        <w:jc w:val="both"/>
        <w:rPr>
          <w:rFonts w:ascii="Arial" w:hAnsi="Arial" w:cs="Arial"/>
          <w:b/>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67.</w:t>
      </w:r>
    </w:p>
    <w:p w:rsidR="00C86B4E" w:rsidRPr="00914084"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Para ser comisionado del Instituto se deberán reunir los siguientes requisitos:</w:t>
      </w:r>
    </w:p>
    <w:p w:rsidR="00C86B4E" w:rsidRPr="00C86B4E" w:rsidRDefault="00C86B4E" w:rsidP="000C6778">
      <w:pPr>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29"/>
        </w:numPr>
        <w:tabs>
          <w:tab w:val="clear" w:pos="1211"/>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Ser ciudadano del Estado, en pleno ejercicio de sus derechos políticos y civiles;</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29"/>
        </w:numPr>
        <w:tabs>
          <w:tab w:val="clear" w:pos="1211"/>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Tener residencia mínima de 5 años en el Estado; </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29"/>
        </w:numPr>
        <w:tabs>
          <w:tab w:val="clear" w:pos="1211"/>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Tener más de 35 años de edad al día de la designación;</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29"/>
        </w:numPr>
        <w:tabs>
          <w:tab w:val="clear" w:pos="1211"/>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Ser de reconocida probidad y gozar de reconocido prestigio personal y profesional; </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29"/>
        </w:numPr>
        <w:tabs>
          <w:tab w:val="clear" w:pos="1211"/>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 haber sido condenado en sentencia ejecutoriada por delito doloso; y</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29"/>
        </w:numPr>
        <w:tabs>
          <w:tab w:val="clear" w:pos="1211"/>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 ser ministro de culto religioso alguno.</w:t>
      </w:r>
    </w:p>
    <w:p w:rsidR="00C86B4E" w:rsidRPr="00C86B4E" w:rsidRDefault="00C86B4E" w:rsidP="000C6778">
      <w:pPr>
        <w:autoSpaceDE w:val="0"/>
        <w:autoSpaceDN w:val="0"/>
        <w:adjustRightInd w:val="0"/>
        <w:jc w:val="both"/>
        <w:rPr>
          <w:rFonts w:ascii="Arial" w:hAnsi="Arial" w:cs="Arial"/>
          <w:b/>
          <w:sz w:val="12"/>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68.</w:t>
      </w:r>
    </w:p>
    <w:p w:rsidR="00C86B4E" w:rsidRPr="00914084" w:rsidRDefault="00C86B4E" w:rsidP="000C6778">
      <w:pPr>
        <w:jc w:val="both"/>
        <w:rPr>
          <w:rFonts w:ascii="Arial" w:hAnsi="Arial" w:cs="Arial"/>
          <w:b/>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1. El Instituto tiene las siguientes atribuciones:</w:t>
      </w:r>
    </w:p>
    <w:p w:rsidR="00C86B4E" w:rsidRPr="00C86B4E" w:rsidRDefault="00C86B4E" w:rsidP="000C6778">
      <w:pPr>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Interpretar en el orden administrativo esta ley;</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AF78C3" w:rsidRDefault="00AF78C3"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lang w:val="es-MX" w:eastAsia="en-US"/>
        </w:rPr>
      </w:pPr>
      <w:r w:rsidRPr="00AF78C3">
        <w:rPr>
          <w:rFonts w:ascii="Arial" w:hAnsi="Arial" w:cs="Arial"/>
          <w:spacing w:val="-2"/>
          <w:sz w:val="20"/>
        </w:rPr>
        <w:lastRenderedPageBreak/>
        <w:t>Vigilar en el ámbito de su competencia la observancia de la presente ley, así como revisar que los sujetos obligados tengan completa y actualizada la información que deben publicar en sus portales de internet;</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Proporcionar a los particulares asesoría y orientación necesaria sobre la formulación de las solicitudes de acceso a la información y ejercicio del derecho de hábeas data para proteger datos personales;</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Promover la capacitación y actualización de los servidores públicos en materia del derecho de acceso a la información y el derecho de hábeas data y, en particular, del personal de las Unidades de Información Pública; </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Sustanciar y resolver en forma definitiva y firme, es el ámbito estatal, los medios de impugnación que se interpongan contra los actos y resoluciones de los sujetos obligados en relación con las solicitudes de información pública y el ejercicio de la acción de hábeas data;</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AF78C3" w:rsidRDefault="00AF78C3"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lang w:val="es-MX" w:eastAsia="en-US"/>
        </w:rPr>
      </w:pPr>
      <w:r w:rsidRPr="00AF78C3">
        <w:rPr>
          <w:rFonts w:ascii="Arial" w:hAnsi="Arial" w:cs="Arial"/>
          <w:spacing w:val="-2"/>
          <w:sz w:val="20"/>
        </w:rPr>
        <w:t>Expedir su Reglamento Interior, que incluirá lo relativo a las sesiones del Pleno, así como emitir el Reglamento para regular el procedimiento de substanciación del Recurso de Revisión. El reglamento que emita el Instituto respetará los derechos constitucionales de audiencia y seguridad jurídica y contendrá disposiciones que contemplen las formalidades esenciales del procedimiento, a fin de garantizar a las personas la certidumbre jurídica en el ejercicio de los derechos de acceso a la información y de hábeas data</w:t>
      </w:r>
      <w:r w:rsidRPr="00AF78C3">
        <w:rPr>
          <w:rFonts w:ascii="Arial" w:hAnsi="Arial" w:cs="Arial"/>
          <w:sz w:val="20"/>
          <w:lang w:val="es-MX" w:eastAsia="en-US"/>
        </w:rPr>
        <w:t xml:space="preserve"> </w:t>
      </w:r>
      <w:r w:rsidR="00C86B4E" w:rsidRPr="00AF78C3">
        <w:rPr>
          <w:rFonts w:ascii="Arial" w:hAnsi="Arial" w:cs="Arial"/>
          <w:sz w:val="20"/>
          <w:lang w:val="es-MX" w:eastAsia="en-US"/>
        </w:rPr>
        <w:t>;</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Elaborar y publicar estudios e investigaciones sobre la transparencia y el derecho a la información pública;</w:t>
      </w:r>
    </w:p>
    <w:p w:rsidR="00C86B4E" w:rsidRPr="00C86B4E" w:rsidRDefault="00C86B4E" w:rsidP="00914084">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AF78C3" w:rsidP="00914084">
      <w:pPr>
        <w:numPr>
          <w:ilvl w:val="0"/>
          <w:numId w:val="1"/>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Pr>
          <w:rFonts w:ascii="Arial" w:hAnsi="Arial" w:cs="Arial"/>
          <w:sz w:val="20"/>
          <w:szCs w:val="26"/>
          <w:lang w:val="es-MX" w:eastAsia="en-US"/>
        </w:rPr>
        <w:t xml:space="preserve"> </w:t>
      </w:r>
      <w:r w:rsidR="00C86B4E" w:rsidRPr="00C86B4E">
        <w:rPr>
          <w:rFonts w:ascii="Arial" w:hAnsi="Arial" w:cs="Arial"/>
          <w:sz w:val="20"/>
          <w:szCs w:val="26"/>
          <w:lang w:val="es-MX" w:eastAsia="en-US"/>
        </w:rPr>
        <w:t>Efectuar acciones y desarrollar directrices relativas a la investigación, capacitación y difusión de la transparencia y el acceso a la información pública en la entidad;</w:t>
      </w:r>
    </w:p>
    <w:p w:rsidR="00C86B4E" w:rsidRPr="00914084" w:rsidRDefault="00C86B4E" w:rsidP="00914084">
      <w:pPr>
        <w:tabs>
          <w:tab w:val="num" w:pos="426"/>
          <w:tab w:val="num" w:pos="1134"/>
        </w:tabs>
        <w:autoSpaceDE w:val="0"/>
        <w:autoSpaceDN w:val="0"/>
        <w:adjustRightInd w:val="0"/>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 xml:space="preserve">i) </w:t>
      </w:r>
      <w:r>
        <w:rPr>
          <w:rFonts w:ascii="Arial" w:hAnsi="Arial" w:cs="Arial"/>
          <w:sz w:val="20"/>
          <w:lang w:val="es-MX" w:eastAsia="en-US"/>
        </w:rPr>
        <w:t xml:space="preserve"> </w:t>
      </w:r>
      <w:r w:rsidRPr="00AF78C3">
        <w:rPr>
          <w:rFonts w:ascii="Arial" w:hAnsi="Arial" w:cs="Arial"/>
          <w:sz w:val="20"/>
          <w:lang w:val="es-MX" w:eastAsia="en-US"/>
        </w:rPr>
        <w:t>Apercibir a los sujetos obligados cuando así proceda, para que en los términos que establece esta ley, den cumplimiento a las determinaciones y resoluciones del Instituto;</w:t>
      </w:r>
    </w:p>
    <w:p w:rsidR="00AF78C3" w:rsidRPr="00914084" w:rsidRDefault="00AF78C3" w:rsidP="00914084">
      <w:pPr>
        <w:tabs>
          <w:tab w:val="num" w:pos="426"/>
        </w:tabs>
        <w:jc w:val="both"/>
        <w:rPr>
          <w:rFonts w:ascii="Arial" w:hAnsi="Arial" w:cs="Arial"/>
          <w:sz w:val="14"/>
          <w:szCs w:val="14"/>
          <w:lang w:val="es-MX" w:eastAsia="en-US"/>
        </w:rPr>
      </w:pPr>
    </w:p>
    <w:p w:rsid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 xml:space="preserve">j) </w:t>
      </w:r>
      <w:r>
        <w:rPr>
          <w:rFonts w:ascii="Arial" w:hAnsi="Arial" w:cs="Arial"/>
          <w:sz w:val="20"/>
          <w:lang w:val="es-MX" w:eastAsia="en-US"/>
        </w:rPr>
        <w:t xml:space="preserve"> </w:t>
      </w:r>
      <w:r w:rsidRPr="00AF78C3">
        <w:rPr>
          <w:rFonts w:ascii="Arial" w:hAnsi="Arial" w:cs="Arial"/>
          <w:sz w:val="20"/>
          <w:lang w:val="es-MX" w:eastAsia="en-US"/>
        </w:rPr>
        <w:t>Dar vista al superior jerárquico y al órgano de control interno del incumplimiento de los titulares de las Unidades de Información Pública de los sujetos obligados con relación a las determinaciones o resoluciones que haya emitido el Instituto y que, al no haberse cumplimentado en los términos que establece esta ley, constituya una responsabilidad administrativa;</w:t>
      </w:r>
    </w:p>
    <w:p w:rsidR="00914084" w:rsidRPr="00914084" w:rsidRDefault="00914084"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k) Emitir comunicados públicos sobre el incumplimiento de las resoluciones o infracciones reiteradas a este ordenamiento por parte de los sujetos obligados;</w:t>
      </w:r>
    </w:p>
    <w:p w:rsidR="00AF78C3" w:rsidRPr="00914084" w:rsidRDefault="00AF78C3"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l)  Proponer a los sujetos obligados, los formatos de solicitudes de información pública y ejercicio de la acción de hábeas data para la protección de datos personales; así como emitir lineamientos administrativos para la atención del derecho de acceso a la información y para el ejercicio de la acción de hábeas data, cuyo carácter será obligatorio para los sujetos obligados por esta ley;</w:t>
      </w:r>
    </w:p>
    <w:p w:rsidR="00AF78C3" w:rsidRPr="00914084" w:rsidRDefault="00AF78C3"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m) Celebrar convenios interinstitucionales para su mejor desempeño;</w:t>
      </w:r>
    </w:p>
    <w:p w:rsidR="00AF78C3" w:rsidRPr="00914084" w:rsidRDefault="00AF78C3"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n) Aprobar su presupuesto, rindiendo la cuenta pública en término de las disposiciones en la materia;</w:t>
      </w:r>
    </w:p>
    <w:p w:rsidR="00AF78C3" w:rsidRPr="00914084" w:rsidRDefault="00AF78C3"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ñ) Designar y remover a los servidores públicos que establezca la ley;</w:t>
      </w:r>
    </w:p>
    <w:p w:rsidR="00AF78C3" w:rsidRPr="00914084" w:rsidRDefault="00AF78C3"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o) Difundir entre los sujetos obligados y la sociedad en general, los beneficios del manejo público de la información, así como las responsabilidades de su buen uso y su conservación;</w:t>
      </w:r>
    </w:p>
    <w:p w:rsidR="00AF78C3" w:rsidRPr="00914084" w:rsidRDefault="00AF78C3"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p) Resolver la procedencia de la imposición de las sanciones previstas en esta ley; y</w:t>
      </w:r>
    </w:p>
    <w:p w:rsidR="00AF78C3" w:rsidRPr="00914084" w:rsidRDefault="00AF78C3" w:rsidP="00914084">
      <w:pPr>
        <w:tabs>
          <w:tab w:val="num" w:pos="426"/>
        </w:tabs>
        <w:jc w:val="both"/>
        <w:rPr>
          <w:rFonts w:ascii="Arial" w:hAnsi="Arial" w:cs="Arial"/>
          <w:sz w:val="14"/>
          <w:szCs w:val="14"/>
          <w:lang w:val="es-MX" w:eastAsia="en-US"/>
        </w:rPr>
      </w:pPr>
    </w:p>
    <w:p w:rsidR="00AF78C3" w:rsidRPr="00AF78C3" w:rsidRDefault="00AF78C3" w:rsidP="00914084">
      <w:pPr>
        <w:tabs>
          <w:tab w:val="num" w:pos="426"/>
        </w:tabs>
        <w:jc w:val="both"/>
        <w:rPr>
          <w:rFonts w:ascii="Arial" w:hAnsi="Arial" w:cs="Arial"/>
          <w:sz w:val="20"/>
          <w:lang w:val="es-MX" w:eastAsia="en-US"/>
        </w:rPr>
      </w:pPr>
      <w:r w:rsidRPr="00AF78C3">
        <w:rPr>
          <w:rFonts w:ascii="Arial" w:hAnsi="Arial" w:cs="Arial"/>
          <w:sz w:val="20"/>
          <w:lang w:val="es-MX" w:eastAsia="en-US"/>
        </w:rPr>
        <w:t>q) Las demás que le otorguen la Constitución y las leyes del Estado.</w:t>
      </w:r>
    </w:p>
    <w:p w:rsidR="00AF78C3" w:rsidRPr="00C77FA2" w:rsidRDefault="00AF78C3" w:rsidP="000C6778">
      <w:pPr>
        <w:tabs>
          <w:tab w:val="num" w:pos="1134"/>
        </w:tabs>
        <w:autoSpaceDE w:val="0"/>
        <w:autoSpaceDN w:val="0"/>
        <w:adjustRightInd w:val="0"/>
        <w:ind w:hanging="283"/>
        <w:jc w:val="both"/>
        <w:rPr>
          <w:rFonts w:ascii="Arial" w:hAnsi="Arial" w:cs="Arial"/>
          <w:sz w:val="16"/>
          <w:szCs w:val="16"/>
          <w:lang w:val="es-MX" w:eastAsia="en-US"/>
        </w:rPr>
      </w:pPr>
    </w:p>
    <w:p w:rsidR="00C86B4E" w:rsidRP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2. Al resolver los asuntos de su competencia, el Instituto se sujetará invariablemente al principio de legalidad.</w:t>
      </w:r>
    </w:p>
    <w:p w:rsidR="00C86B4E" w:rsidRPr="00C86B4E" w:rsidRDefault="00C86B4E" w:rsidP="000C6778">
      <w:pPr>
        <w:autoSpaceDE w:val="0"/>
        <w:autoSpaceDN w:val="0"/>
        <w:adjustRightInd w:val="0"/>
        <w:jc w:val="both"/>
        <w:rPr>
          <w:rFonts w:ascii="Arial" w:hAnsi="Arial" w:cs="Arial"/>
          <w:sz w:val="12"/>
          <w:szCs w:val="16"/>
          <w:lang w:val="es-MX" w:eastAsia="en-US"/>
        </w:rPr>
      </w:pPr>
    </w:p>
    <w:p w:rsidR="00C86B4E" w:rsidRP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lastRenderedPageBreak/>
        <w:t>3. El Instituto tendrá su sede en la capital del Estado y funcionará permanentemente a efecto de dar cumplimiento a sus atribuciones.</w:t>
      </w:r>
    </w:p>
    <w:p w:rsidR="00C86B4E" w:rsidRPr="0099480B" w:rsidRDefault="00C86B4E" w:rsidP="000C6778">
      <w:pPr>
        <w:autoSpaceDE w:val="0"/>
        <w:autoSpaceDN w:val="0"/>
        <w:adjustRightInd w:val="0"/>
        <w:jc w:val="both"/>
        <w:rPr>
          <w:rFonts w:ascii="Arial" w:hAnsi="Arial" w:cs="Arial"/>
          <w:b/>
          <w:sz w:val="18"/>
          <w:szCs w:val="18"/>
          <w:lang w:val="es-MX" w:eastAsia="en-US"/>
        </w:rPr>
      </w:pPr>
    </w:p>
    <w:p w:rsidR="00C86B4E" w:rsidRPr="00C86B4E" w:rsidRDefault="00C86B4E" w:rsidP="000C6778">
      <w:pPr>
        <w:autoSpaceDE w:val="0"/>
        <w:autoSpaceDN w:val="0"/>
        <w:adjustRightInd w:val="0"/>
        <w:jc w:val="center"/>
        <w:rPr>
          <w:rFonts w:ascii="Arial" w:hAnsi="Arial" w:cs="Arial"/>
          <w:b/>
          <w:sz w:val="20"/>
          <w:szCs w:val="26"/>
          <w:lang w:val="es-MX" w:eastAsia="en-US"/>
        </w:rPr>
      </w:pPr>
      <w:r w:rsidRPr="00C86B4E">
        <w:rPr>
          <w:rFonts w:ascii="Arial" w:hAnsi="Arial" w:cs="Arial"/>
          <w:b/>
          <w:sz w:val="20"/>
          <w:szCs w:val="26"/>
          <w:lang w:val="es-MX" w:eastAsia="en-US"/>
        </w:rPr>
        <w:t>CAPÍTULO SEGUNDO</w:t>
      </w:r>
    </w:p>
    <w:p w:rsidR="00C86B4E" w:rsidRPr="00C86B4E" w:rsidRDefault="00C86B4E" w:rsidP="000C6778">
      <w:pPr>
        <w:autoSpaceDE w:val="0"/>
        <w:autoSpaceDN w:val="0"/>
        <w:adjustRightInd w:val="0"/>
        <w:jc w:val="center"/>
        <w:rPr>
          <w:rFonts w:ascii="Arial" w:hAnsi="Arial" w:cs="Arial"/>
          <w:b/>
          <w:bCs/>
          <w:sz w:val="20"/>
          <w:szCs w:val="26"/>
          <w:lang w:val="es-MX" w:eastAsia="en-US"/>
        </w:rPr>
      </w:pPr>
      <w:r w:rsidRPr="00C86B4E">
        <w:rPr>
          <w:rFonts w:ascii="Arial" w:hAnsi="Arial" w:cs="Arial"/>
          <w:b/>
          <w:bCs/>
          <w:sz w:val="20"/>
          <w:szCs w:val="26"/>
          <w:lang w:val="es-MX" w:eastAsia="en-US"/>
        </w:rPr>
        <w:t>ATRIBUCIONES DEL PRESIDENTE DEL INSTITUTO</w:t>
      </w:r>
    </w:p>
    <w:p w:rsidR="00C86B4E" w:rsidRPr="0099480B" w:rsidRDefault="00C86B4E" w:rsidP="000C6778">
      <w:pPr>
        <w:autoSpaceDE w:val="0"/>
        <w:autoSpaceDN w:val="0"/>
        <w:adjustRightInd w:val="0"/>
        <w:jc w:val="both"/>
        <w:rPr>
          <w:rFonts w:ascii="Arial" w:hAnsi="Arial" w:cs="Arial"/>
          <w:b/>
          <w:bCs/>
          <w:sz w:val="18"/>
          <w:szCs w:val="18"/>
          <w:lang w:val="es-MX" w:eastAsia="en-US"/>
        </w:rPr>
      </w:pPr>
    </w:p>
    <w:p w:rsidR="00C86B4E" w:rsidRPr="00C86B4E" w:rsidRDefault="00C86B4E" w:rsidP="000C6778">
      <w:pPr>
        <w:autoSpaceDE w:val="0"/>
        <w:autoSpaceDN w:val="0"/>
        <w:adjustRightInd w:val="0"/>
        <w:jc w:val="both"/>
        <w:rPr>
          <w:rFonts w:ascii="Arial" w:hAnsi="Arial" w:cs="Arial"/>
          <w:b/>
          <w:bCs/>
          <w:sz w:val="20"/>
          <w:szCs w:val="26"/>
          <w:lang w:val="es-MX" w:eastAsia="en-US"/>
        </w:rPr>
      </w:pPr>
      <w:r w:rsidRPr="00C86B4E">
        <w:rPr>
          <w:rFonts w:ascii="Arial" w:hAnsi="Arial" w:cs="Arial"/>
          <w:b/>
          <w:bCs/>
          <w:sz w:val="20"/>
          <w:szCs w:val="26"/>
          <w:lang w:val="es-MX" w:eastAsia="en-US"/>
        </w:rPr>
        <w:t>ARTÍCULO 69.</w:t>
      </w:r>
    </w:p>
    <w:p w:rsidR="00C86B4E" w:rsidRPr="0099480B" w:rsidRDefault="00C86B4E" w:rsidP="000C6778">
      <w:pPr>
        <w:autoSpaceDE w:val="0"/>
        <w:autoSpaceDN w:val="0"/>
        <w:adjustRightInd w:val="0"/>
        <w:jc w:val="both"/>
        <w:rPr>
          <w:rFonts w:ascii="Arial" w:hAnsi="Arial" w:cs="Arial"/>
          <w:b/>
          <w:sz w:val="8"/>
          <w:szCs w:val="8"/>
          <w:lang w:val="es-MX" w:eastAsia="en-US"/>
        </w:rPr>
      </w:pPr>
    </w:p>
    <w:p w:rsidR="00C86B4E" w:rsidRP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El Presidente del Instituto, tendrá las siguientes atribuciones:</w:t>
      </w:r>
    </w:p>
    <w:p w:rsidR="00C86B4E" w:rsidRPr="00C86B4E" w:rsidRDefault="00C86B4E" w:rsidP="000C6778">
      <w:pPr>
        <w:autoSpaceDE w:val="0"/>
        <w:autoSpaceDN w:val="0"/>
        <w:adjustRightInd w:val="0"/>
        <w:jc w:val="both"/>
        <w:rPr>
          <w:rFonts w:ascii="Arial" w:hAnsi="Arial" w:cs="Arial"/>
          <w:sz w:val="8"/>
          <w:szCs w:val="8"/>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pacing w:val="-2"/>
          <w:sz w:val="20"/>
          <w:szCs w:val="26"/>
          <w:lang w:val="es-MX" w:eastAsia="en-US"/>
        </w:rPr>
      </w:pPr>
      <w:r w:rsidRPr="00C86B4E">
        <w:rPr>
          <w:rFonts w:ascii="Arial" w:hAnsi="Arial" w:cs="Arial"/>
          <w:spacing w:val="-2"/>
          <w:sz w:val="20"/>
          <w:szCs w:val="26"/>
          <w:lang w:val="es-MX" w:eastAsia="en-US"/>
        </w:rPr>
        <w:t>Representar legalmente al Instituto, celebrar convenios, otorgar todo tipo de poderes y realizar los actos jurídicos y administrativos que se requieran para su buen funcionamiento;</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Presidir y dirigir las sesiones del Pleno y conservar el orden durante las mismas;</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Proponer a los comisionados el nombramiento o la separación del Secretario Ejecutivo, así como del personal del Instituto con nivel de Director de Área o equivalente;</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Nombrar al personal del Instituto que no tenga señalado un procedimiento específico de designación conforme a esta ley;</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Vigilar que se cumplan, según corresponda, las determinaciones del Instituto;</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Despachar la correspondencia del Instituto;</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Enviar el proyecto de presupuesto anual del Instituto al titular del Poder Ejecutivo, para su incorporación en el Presupuesto de Egresos del Estado;</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40320B" w:rsidRDefault="0040320B"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40320B">
        <w:rPr>
          <w:rFonts w:ascii="Arial" w:hAnsi="Arial" w:cs="Arial"/>
          <w:sz w:val="20"/>
          <w:szCs w:val="26"/>
          <w:lang w:val="es-MX" w:eastAsia="en-US"/>
        </w:rPr>
        <w:t>Elaborar y ejercer el presupuesto, vigilando que el Instituto cuente con los recursos humanos, financieros y materiales necesarios para su buen funcionamiento;</w:t>
      </w: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Convocar a reuniones internas a los comisionados, al Secretario Ejecutivo y a los demás miembros del personal; </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Turnar a los comisionados los expedientes para la formulación de los proyectos de resolución;</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Requerir cualquier informe o documento que obre en poder de los sujetos obligados por la ley, para que aporten los documentos que puedan servir para la substanciación o resolución de los expedientes;</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pacing w:val="-2"/>
          <w:sz w:val="20"/>
          <w:szCs w:val="26"/>
          <w:lang w:val="es-MX" w:eastAsia="en-US"/>
        </w:rPr>
      </w:pPr>
      <w:r w:rsidRPr="00C86B4E">
        <w:rPr>
          <w:rFonts w:ascii="Arial" w:hAnsi="Arial" w:cs="Arial"/>
          <w:spacing w:val="-2"/>
          <w:sz w:val="20"/>
          <w:szCs w:val="26"/>
          <w:lang w:val="es-MX" w:eastAsia="en-US"/>
        </w:rPr>
        <w:t>Rendir ante el Pleno del Instituto un informe anual, respecto de las actividades de difusión y promoción de la cultura de la transparencia, así como, de la sustanciación de procedimientos previstos en esta ley;</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pacing w:val="-2"/>
          <w:sz w:val="20"/>
          <w:szCs w:val="26"/>
          <w:lang w:val="es-MX" w:eastAsia="en-US"/>
        </w:rPr>
      </w:pPr>
      <w:r w:rsidRPr="00C86B4E">
        <w:rPr>
          <w:rFonts w:ascii="Arial" w:hAnsi="Arial" w:cs="Arial"/>
          <w:spacing w:val="-2"/>
          <w:sz w:val="20"/>
          <w:szCs w:val="26"/>
          <w:lang w:val="es-MX" w:eastAsia="en-US"/>
        </w:rPr>
        <w:t>Fijar los lineamientos para la selección, capacitación, designación y promoción del personal del Instituto;</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Decretar, cuando proceda, la suspensión, remoción o cese del personal jurídico y administrativo del Instituto;</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Vigilar que se cumplan las disposiciones del Reglamento Interior del Instituto; y</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30"/>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Las demás que le otorguen las disposiciones legales y reglamentarias aplicables.</w:t>
      </w:r>
    </w:p>
    <w:p w:rsidR="00E50A1D" w:rsidRDefault="00E50A1D" w:rsidP="000C6778">
      <w:pPr>
        <w:autoSpaceDE w:val="0"/>
        <w:autoSpaceDN w:val="0"/>
        <w:adjustRightInd w:val="0"/>
        <w:jc w:val="both"/>
        <w:rPr>
          <w:rFonts w:ascii="Arial" w:hAnsi="Arial" w:cs="Arial"/>
          <w:b/>
          <w:bCs/>
          <w:sz w:val="20"/>
          <w:szCs w:val="26"/>
          <w:lang w:val="es-MX" w:eastAsia="en-US"/>
        </w:rPr>
      </w:pPr>
    </w:p>
    <w:p w:rsidR="00C86B4E" w:rsidRPr="00C86B4E" w:rsidRDefault="00C86B4E" w:rsidP="000C6778">
      <w:pPr>
        <w:autoSpaceDE w:val="0"/>
        <w:autoSpaceDN w:val="0"/>
        <w:adjustRightInd w:val="0"/>
        <w:jc w:val="both"/>
        <w:rPr>
          <w:rFonts w:ascii="Arial" w:hAnsi="Arial" w:cs="Arial"/>
          <w:b/>
          <w:bCs/>
          <w:sz w:val="20"/>
          <w:szCs w:val="26"/>
          <w:lang w:val="es-MX" w:eastAsia="en-US"/>
        </w:rPr>
      </w:pPr>
      <w:r w:rsidRPr="00C86B4E">
        <w:rPr>
          <w:rFonts w:ascii="Arial" w:hAnsi="Arial" w:cs="Arial"/>
          <w:b/>
          <w:bCs/>
          <w:sz w:val="20"/>
          <w:szCs w:val="26"/>
          <w:lang w:val="es-MX" w:eastAsia="en-US"/>
        </w:rPr>
        <w:t>ARTÍCULO 70.</w:t>
      </w:r>
    </w:p>
    <w:p w:rsidR="00C86B4E" w:rsidRPr="0099480B" w:rsidRDefault="00C86B4E" w:rsidP="000C6778">
      <w:pPr>
        <w:autoSpaceDE w:val="0"/>
        <w:autoSpaceDN w:val="0"/>
        <w:adjustRightInd w:val="0"/>
        <w:jc w:val="both"/>
        <w:rPr>
          <w:rFonts w:ascii="Arial" w:hAnsi="Arial" w:cs="Arial"/>
          <w:b/>
          <w:sz w:val="8"/>
          <w:szCs w:val="8"/>
          <w:lang w:val="es-MX" w:eastAsia="en-US"/>
        </w:rPr>
      </w:pPr>
    </w:p>
    <w:p w:rsidR="00C86B4E" w:rsidRP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El Secretario Ejecutivo del Instituto tendrá las siguientes atribuciones:</w:t>
      </w:r>
    </w:p>
    <w:p w:rsidR="00C86B4E" w:rsidRPr="00C86B4E" w:rsidRDefault="00C86B4E" w:rsidP="000C6778">
      <w:pPr>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Apoyar al Presidente en las tareas que le encomiende;</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Dar cuenta de los proyectos de resolución, tomar las votaciones cuando éstas procedan y formular las actas respectivas;</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Llevar el control del turno a los comisionados del Instituto de los asuntos que les envíe el Presidente;</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 xml:space="preserve">Supervisar el debido funcionamiento de </w:t>
      </w:r>
      <w:smartTag w:uri="urn:schemas-microsoft-com:office:smarttags" w:element="PersonName">
        <w:smartTagPr>
          <w:attr w:name="ProductID" w:val="la Oficial￭a"/>
        </w:smartTagPr>
        <w:r w:rsidRPr="00C86B4E">
          <w:rPr>
            <w:rFonts w:ascii="Arial" w:hAnsi="Arial" w:cs="Arial"/>
            <w:sz w:val="20"/>
            <w:szCs w:val="26"/>
            <w:lang w:val="es-MX" w:eastAsia="en-US"/>
          </w:rPr>
          <w:t>la Oficialía</w:t>
        </w:r>
      </w:smartTag>
      <w:r w:rsidRPr="00C86B4E">
        <w:rPr>
          <w:rFonts w:ascii="Arial" w:hAnsi="Arial" w:cs="Arial"/>
          <w:sz w:val="20"/>
          <w:szCs w:val="26"/>
          <w:lang w:val="es-MX" w:eastAsia="en-US"/>
        </w:rPr>
        <w:t xml:space="preserve"> de Partes, de conformidad con lo dispuesto en el Reglamento Interior;</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Supervisar que se hagan en tiempo y forma las notificaciones que correspondan a los procedimientos previstos en esta ley;</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Dictar, previo autorización del Presidente, los acuerdos necesarios para la sustanciación de procedimientos;</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Autorizar con su firma las actuaciones del Pleno; y</w:t>
      </w:r>
    </w:p>
    <w:p w:rsidR="00C86B4E" w:rsidRPr="00C86B4E" w:rsidRDefault="00C86B4E" w:rsidP="0099480B">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99480B">
      <w:pPr>
        <w:numPr>
          <w:ilvl w:val="0"/>
          <w:numId w:val="28"/>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Las demás atribuciones que le otorguen el Pleno o el Presidente para el cumplimiento de sus funciones.</w:t>
      </w:r>
    </w:p>
    <w:p w:rsidR="00C86B4E" w:rsidRPr="00C86B4E" w:rsidRDefault="00C86B4E" w:rsidP="000C6778">
      <w:pPr>
        <w:autoSpaceDE w:val="0"/>
        <w:autoSpaceDN w:val="0"/>
        <w:adjustRightInd w:val="0"/>
        <w:jc w:val="both"/>
        <w:rPr>
          <w:rFonts w:ascii="Arial" w:hAnsi="Arial" w:cs="Arial"/>
          <w:sz w:val="12"/>
          <w:szCs w:val="16"/>
          <w:lang w:val="es-MX" w:eastAsia="en-US"/>
        </w:rPr>
      </w:pPr>
    </w:p>
    <w:p w:rsidR="00C86B4E" w:rsidRPr="00C86B4E" w:rsidRDefault="00C86B4E" w:rsidP="000C6778">
      <w:pPr>
        <w:tabs>
          <w:tab w:val="left" w:pos="9356"/>
        </w:tabs>
        <w:autoSpaceDE w:val="0"/>
        <w:autoSpaceDN w:val="0"/>
        <w:adjustRightInd w:val="0"/>
        <w:jc w:val="both"/>
        <w:rPr>
          <w:rFonts w:ascii="Arial" w:hAnsi="Arial" w:cs="Arial"/>
          <w:b/>
          <w:bCs/>
          <w:sz w:val="20"/>
          <w:szCs w:val="26"/>
          <w:lang w:val="es-MX" w:eastAsia="en-US"/>
        </w:rPr>
      </w:pPr>
      <w:r w:rsidRPr="00C86B4E">
        <w:rPr>
          <w:rFonts w:ascii="Arial" w:hAnsi="Arial" w:cs="Arial"/>
          <w:b/>
          <w:bCs/>
          <w:sz w:val="20"/>
          <w:szCs w:val="26"/>
          <w:lang w:val="es-MX" w:eastAsia="en-US"/>
        </w:rPr>
        <w:t>ARTÍCULO 71.</w:t>
      </w:r>
    </w:p>
    <w:p w:rsidR="00C86B4E" w:rsidRPr="0099480B" w:rsidRDefault="00C86B4E" w:rsidP="000C6778">
      <w:pPr>
        <w:tabs>
          <w:tab w:val="left" w:pos="9356"/>
        </w:tabs>
        <w:autoSpaceDE w:val="0"/>
        <w:autoSpaceDN w:val="0"/>
        <w:adjustRightInd w:val="0"/>
        <w:jc w:val="both"/>
        <w:rPr>
          <w:rFonts w:ascii="Arial" w:hAnsi="Arial" w:cs="Arial"/>
          <w:b/>
          <w:sz w:val="8"/>
          <w:szCs w:val="8"/>
          <w:lang w:val="es-MX" w:eastAsia="en-US"/>
        </w:rPr>
      </w:pPr>
    </w:p>
    <w:p w:rsidR="00C86B4E" w:rsidRDefault="00C86B4E" w:rsidP="000C6778">
      <w:pPr>
        <w:tabs>
          <w:tab w:val="left" w:pos="9356"/>
        </w:tabs>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El Secretario Ejecutivo deberá satisfacer los mismos requisitos que para ser comisionado, salvo la edad, que será de 30 años cumplidos y que deberá contar con título de licenciado en derecho o equivalente expedido con un mínimo de cinco años de antelación a la designación.</w:t>
      </w:r>
    </w:p>
    <w:p w:rsidR="009E2E0E" w:rsidRPr="00C86B4E" w:rsidRDefault="009E2E0E" w:rsidP="000C6778">
      <w:pPr>
        <w:tabs>
          <w:tab w:val="left" w:pos="9356"/>
        </w:tabs>
        <w:autoSpaceDE w:val="0"/>
        <w:autoSpaceDN w:val="0"/>
        <w:adjustRightInd w:val="0"/>
        <w:jc w:val="both"/>
        <w:rPr>
          <w:rFonts w:ascii="Arial" w:hAnsi="Arial" w:cs="Arial"/>
          <w:sz w:val="20"/>
          <w:szCs w:val="26"/>
          <w:lang w:val="es-MX" w:eastAsia="en-US"/>
        </w:rPr>
      </w:pPr>
    </w:p>
    <w:p w:rsidR="00C86B4E" w:rsidRPr="00C86B4E" w:rsidRDefault="00C86B4E" w:rsidP="000C6778">
      <w:pPr>
        <w:tabs>
          <w:tab w:val="left" w:pos="9356"/>
        </w:tabs>
        <w:autoSpaceDE w:val="0"/>
        <w:autoSpaceDN w:val="0"/>
        <w:adjustRightInd w:val="0"/>
        <w:jc w:val="center"/>
        <w:rPr>
          <w:rFonts w:ascii="Arial" w:hAnsi="Arial" w:cs="Arial"/>
          <w:b/>
          <w:sz w:val="20"/>
          <w:szCs w:val="26"/>
          <w:lang w:val="es-MX" w:eastAsia="en-US"/>
        </w:rPr>
      </w:pPr>
      <w:r w:rsidRPr="00C86B4E">
        <w:rPr>
          <w:rFonts w:ascii="Arial" w:hAnsi="Arial" w:cs="Arial"/>
          <w:b/>
          <w:sz w:val="20"/>
          <w:szCs w:val="26"/>
          <w:lang w:val="es-MX" w:eastAsia="en-US"/>
        </w:rPr>
        <w:t>CAPÍTULO TERCERO</w:t>
      </w:r>
    </w:p>
    <w:p w:rsidR="00C86B4E" w:rsidRPr="00C86B4E" w:rsidRDefault="00C86B4E" w:rsidP="000C6778">
      <w:pPr>
        <w:tabs>
          <w:tab w:val="left" w:pos="9356"/>
        </w:tabs>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REVISIￓN ANTE"/>
        </w:smartTagPr>
        <w:r w:rsidRPr="00C86B4E">
          <w:rPr>
            <w:rFonts w:ascii="Arial" w:hAnsi="Arial" w:cs="Arial"/>
            <w:b/>
            <w:sz w:val="20"/>
            <w:szCs w:val="26"/>
            <w:lang w:val="es-MX" w:eastAsia="en-US"/>
          </w:rPr>
          <w:t>LA REVISIÓN ANTE</w:t>
        </w:r>
      </w:smartTag>
      <w:r w:rsidRPr="00C86B4E">
        <w:rPr>
          <w:rFonts w:ascii="Arial" w:hAnsi="Arial" w:cs="Arial"/>
          <w:b/>
          <w:sz w:val="20"/>
          <w:szCs w:val="26"/>
          <w:lang w:val="es-MX" w:eastAsia="en-US"/>
        </w:rPr>
        <w:t xml:space="preserve"> EL INSTITUTO</w:t>
      </w:r>
    </w:p>
    <w:p w:rsidR="00C86B4E" w:rsidRPr="0099480B" w:rsidRDefault="00C86B4E" w:rsidP="000C6778">
      <w:pPr>
        <w:tabs>
          <w:tab w:val="left" w:pos="9356"/>
        </w:tabs>
        <w:autoSpaceDE w:val="0"/>
        <w:autoSpaceDN w:val="0"/>
        <w:adjustRightInd w:val="0"/>
        <w:jc w:val="both"/>
        <w:rPr>
          <w:rFonts w:ascii="Arial" w:hAnsi="Arial" w:cs="Arial"/>
          <w:b/>
          <w:bCs/>
          <w:sz w:val="18"/>
          <w:szCs w:val="18"/>
          <w:lang w:val="es-MX" w:eastAsia="en-US"/>
        </w:rPr>
      </w:pPr>
    </w:p>
    <w:p w:rsidR="00C86B4E" w:rsidRPr="00C86B4E" w:rsidRDefault="00C86B4E" w:rsidP="000C6778">
      <w:pPr>
        <w:tabs>
          <w:tab w:val="left" w:pos="9356"/>
        </w:tabs>
        <w:autoSpaceDE w:val="0"/>
        <w:autoSpaceDN w:val="0"/>
        <w:adjustRightInd w:val="0"/>
        <w:jc w:val="both"/>
        <w:rPr>
          <w:rFonts w:ascii="Arial" w:hAnsi="Arial" w:cs="Arial"/>
          <w:b/>
          <w:bCs/>
          <w:sz w:val="20"/>
          <w:szCs w:val="26"/>
          <w:lang w:val="es-MX" w:eastAsia="en-US"/>
        </w:rPr>
      </w:pPr>
      <w:r w:rsidRPr="00C86B4E">
        <w:rPr>
          <w:rFonts w:ascii="Arial" w:hAnsi="Arial" w:cs="Arial"/>
          <w:b/>
          <w:bCs/>
          <w:sz w:val="20"/>
          <w:szCs w:val="26"/>
          <w:lang w:val="es-MX" w:eastAsia="en-US"/>
        </w:rPr>
        <w:t>ARTÍCULO 72.</w:t>
      </w:r>
    </w:p>
    <w:p w:rsidR="00C86B4E" w:rsidRPr="0099480B" w:rsidRDefault="00C86B4E" w:rsidP="000C6778">
      <w:pPr>
        <w:tabs>
          <w:tab w:val="left" w:pos="9356"/>
        </w:tabs>
        <w:autoSpaceDE w:val="0"/>
        <w:autoSpaceDN w:val="0"/>
        <w:adjustRightInd w:val="0"/>
        <w:jc w:val="both"/>
        <w:rPr>
          <w:rFonts w:ascii="Arial" w:hAnsi="Arial" w:cs="Arial"/>
          <w:bCs/>
          <w:sz w:val="8"/>
          <w:szCs w:val="8"/>
          <w:lang w:val="es-MX" w:eastAsia="en-US"/>
        </w:rPr>
      </w:pPr>
    </w:p>
    <w:p w:rsidR="00C86B4E" w:rsidRPr="00C86B4E" w:rsidRDefault="00C86B4E" w:rsidP="000C6778">
      <w:pPr>
        <w:tabs>
          <w:tab w:val="left" w:pos="9356"/>
        </w:tabs>
        <w:autoSpaceDE w:val="0"/>
        <w:autoSpaceDN w:val="0"/>
        <w:adjustRightInd w:val="0"/>
        <w:jc w:val="both"/>
        <w:rPr>
          <w:rFonts w:ascii="Arial" w:hAnsi="Arial" w:cs="Arial"/>
          <w:bCs/>
          <w:sz w:val="20"/>
          <w:szCs w:val="26"/>
          <w:lang w:val="es-MX" w:eastAsia="en-US"/>
        </w:rPr>
      </w:pPr>
      <w:r w:rsidRPr="00C86B4E">
        <w:rPr>
          <w:rFonts w:ascii="Arial" w:hAnsi="Arial" w:cs="Arial"/>
          <w:bCs/>
          <w:sz w:val="20"/>
          <w:szCs w:val="26"/>
          <w:lang w:val="es-MX" w:eastAsia="en-US"/>
        </w:rPr>
        <w:t xml:space="preserve">En las respuestas desfavorables a las solicitudes de información pública o al ejercicio de la acción de hábeas data que emitan, las Unidades de Información Pública deberán informar a los solicitantes el derecho y plazo con el que cuentan para interponer el recurso de revisión </w:t>
      </w:r>
      <w:r w:rsidRPr="00C86B4E">
        <w:rPr>
          <w:rFonts w:ascii="Arial" w:hAnsi="Arial" w:cs="Arial"/>
          <w:sz w:val="20"/>
          <w:szCs w:val="26"/>
          <w:lang w:val="es-MX" w:eastAsia="en-US"/>
        </w:rPr>
        <w:t xml:space="preserve">que conocerá y sustanciará el Instituto de Transparencia  y Acceso a </w:t>
      </w:r>
      <w:smartTag w:uri="urn:schemas-microsoft-com:office:smarttags" w:element="PersonName">
        <w:smartTagPr>
          <w:attr w:name="ProductID" w:val="la Informaci￳n P￺blica"/>
        </w:smartTagPr>
        <w:r w:rsidRPr="00C86B4E">
          <w:rPr>
            <w:rFonts w:ascii="Arial" w:hAnsi="Arial" w:cs="Arial"/>
            <w:sz w:val="20"/>
            <w:szCs w:val="26"/>
            <w:lang w:val="es-MX" w:eastAsia="en-US"/>
          </w:rPr>
          <w:t>la Información Pública</w:t>
        </w:r>
      </w:smartTag>
      <w:r w:rsidRPr="00C86B4E">
        <w:rPr>
          <w:rFonts w:ascii="Arial" w:hAnsi="Arial" w:cs="Arial"/>
          <w:sz w:val="20"/>
          <w:szCs w:val="26"/>
          <w:lang w:val="es-MX" w:eastAsia="en-US"/>
        </w:rPr>
        <w:t xml:space="preserve"> de Tamaulipas</w:t>
      </w:r>
      <w:r w:rsidRPr="00C86B4E">
        <w:rPr>
          <w:rFonts w:ascii="Arial" w:hAnsi="Arial" w:cs="Arial"/>
          <w:bCs/>
          <w:sz w:val="20"/>
          <w:szCs w:val="26"/>
          <w:lang w:val="es-MX" w:eastAsia="en-US"/>
        </w:rPr>
        <w:t>.</w:t>
      </w:r>
    </w:p>
    <w:p w:rsidR="00C86B4E" w:rsidRPr="00C86B4E" w:rsidRDefault="00C86B4E" w:rsidP="000C6778">
      <w:pPr>
        <w:autoSpaceDE w:val="0"/>
        <w:autoSpaceDN w:val="0"/>
        <w:adjustRightInd w:val="0"/>
        <w:jc w:val="both"/>
        <w:rPr>
          <w:rFonts w:ascii="Arial" w:hAnsi="Arial" w:cs="Arial"/>
          <w:b/>
          <w:bCs/>
          <w:sz w:val="20"/>
          <w:szCs w:val="26"/>
          <w:lang w:val="es-MX" w:eastAsia="en-US"/>
        </w:rPr>
      </w:pPr>
    </w:p>
    <w:p w:rsidR="00C86B4E" w:rsidRPr="00C86B4E" w:rsidRDefault="00C86B4E" w:rsidP="000C6778">
      <w:pPr>
        <w:autoSpaceDE w:val="0"/>
        <w:autoSpaceDN w:val="0"/>
        <w:adjustRightInd w:val="0"/>
        <w:jc w:val="both"/>
        <w:rPr>
          <w:rFonts w:ascii="Arial" w:hAnsi="Arial" w:cs="Arial"/>
          <w:b/>
          <w:bCs/>
          <w:sz w:val="20"/>
          <w:szCs w:val="26"/>
          <w:lang w:val="es-MX" w:eastAsia="en-US"/>
        </w:rPr>
      </w:pPr>
      <w:r w:rsidRPr="00C86B4E">
        <w:rPr>
          <w:rFonts w:ascii="Arial" w:hAnsi="Arial" w:cs="Arial"/>
          <w:b/>
          <w:bCs/>
          <w:sz w:val="20"/>
          <w:szCs w:val="26"/>
          <w:lang w:val="es-MX" w:eastAsia="en-US"/>
        </w:rPr>
        <w:t>ARTÍCULO 73.</w:t>
      </w:r>
    </w:p>
    <w:p w:rsidR="00C86B4E" w:rsidRPr="0099480B" w:rsidRDefault="00C86B4E" w:rsidP="000C6778">
      <w:pPr>
        <w:autoSpaceDE w:val="0"/>
        <w:autoSpaceDN w:val="0"/>
        <w:adjustRightInd w:val="0"/>
        <w:jc w:val="both"/>
        <w:rPr>
          <w:rFonts w:ascii="Arial" w:hAnsi="Arial" w:cs="Arial"/>
          <w:sz w:val="8"/>
          <w:szCs w:val="8"/>
          <w:lang w:val="es-MX" w:eastAsia="en-US"/>
        </w:rPr>
      </w:pPr>
    </w:p>
    <w:p w:rsidR="00C86B4E" w:rsidRP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1. Las resoluciones de los recursos de inconformidad que no satisfagan o nieguen la información solicitada, proporcionen información distinta, incompleta e incomprensible o dispongan su entrega en condiciones onerosas para el solicitante, serán impugnables mediante el recurso de revisión.</w:t>
      </w:r>
    </w:p>
    <w:p w:rsidR="00C86B4E" w:rsidRPr="00C77FA2" w:rsidRDefault="00C86B4E" w:rsidP="000C6778">
      <w:pPr>
        <w:autoSpaceDE w:val="0"/>
        <w:autoSpaceDN w:val="0"/>
        <w:adjustRightInd w:val="0"/>
        <w:jc w:val="both"/>
        <w:rPr>
          <w:rFonts w:ascii="Arial" w:hAnsi="Arial" w:cs="Arial"/>
          <w:sz w:val="16"/>
          <w:szCs w:val="16"/>
          <w:lang w:val="es-MX" w:eastAsia="en-US"/>
        </w:rPr>
      </w:pPr>
    </w:p>
    <w:p w:rsidR="00C86B4E" w:rsidRPr="00C86B4E" w:rsidRDefault="00C86B4E" w:rsidP="000C6778">
      <w:pPr>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2. En el ejercicio del derecho de hábeas data, si el ente público no entrega los datos confidenciales o sensibles solicitados o éstos sean incomprensibles, se niegue a efectuar las modificaciones o correcciones pertinentes o falte al deber de resguardo de la confidencialidad de esos datos personales, también podrá interponerse el recurso de revisión.</w:t>
      </w:r>
    </w:p>
    <w:p w:rsidR="00C86B4E" w:rsidRPr="00171D30" w:rsidRDefault="00C86B4E" w:rsidP="000C6778">
      <w:pPr>
        <w:tabs>
          <w:tab w:val="left" w:pos="1365"/>
        </w:tabs>
        <w:autoSpaceDE w:val="0"/>
        <w:autoSpaceDN w:val="0"/>
        <w:adjustRightInd w:val="0"/>
        <w:jc w:val="both"/>
        <w:rPr>
          <w:rFonts w:ascii="Arial" w:hAnsi="Arial" w:cs="Arial"/>
          <w:bCs/>
          <w:sz w:val="16"/>
          <w:szCs w:val="16"/>
          <w:lang w:val="es-MX" w:eastAsia="en-US"/>
        </w:rPr>
      </w:pPr>
    </w:p>
    <w:p w:rsidR="00C86B4E" w:rsidRDefault="00C86B4E" w:rsidP="000C6778">
      <w:pPr>
        <w:autoSpaceDE w:val="0"/>
        <w:autoSpaceDN w:val="0"/>
        <w:adjustRightInd w:val="0"/>
        <w:jc w:val="both"/>
        <w:rPr>
          <w:rFonts w:ascii="Arial" w:hAnsi="Arial" w:cs="Arial"/>
          <w:b/>
          <w:bCs/>
          <w:sz w:val="20"/>
          <w:szCs w:val="26"/>
          <w:lang w:val="es-MX" w:eastAsia="en-US"/>
        </w:rPr>
      </w:pPr>
      <w:r w:rsidRPr="00C86B4E">
        <w:rPr>
          <w:rFonts w:ascii="Arial" w:hAnsi="Arial" w:cs="Arial"/>
          <w:b/>
          <w:bCs/>
          <w:sz w:val="20"/>
          <w:szCs w:val="26"/>
          <w:lang w:val="es-MX" w:eastAsia="en-US"/>
        </w:rPr>
        <w:t>ARTÍCULO 74.</w:t>
      </w:r>
    </w:p>
    <w:p w:rsidR="00F42EFB" w:rsidRPr="00171D30" w:rsidRDefault="00F42EFB" w:rsidP="000C6778">
      <w:pPr>
        <w:autoSpaceDE w:val="0"/>
        <w:autoSpaceDN w:val="0"/>
        <w:adjustRightInd w:val="0"/>
        <w:jc w:val="both"/>
        <w:rPr>
          <w:rFonts w:ascii="Arial" w:hAnsi="Arial" w:cs="Arial"/>
          <w:b/>
          <w:bCs/>
          <w:sz w:val="8"/>
          <w:szCs w:val="8"/>
          <w:lang w:val="es-MX" w:eastAsia="en-US"/>
        </w:rPr>
      </w:pPr>
    </w:p>
    <w:p w:rsidR="00F42EFB" w:rsidRPr="00F42EFB" w:rsidRDefault="00F42EFB" w:rsidP="000C6778">
      <w:pPr>
        <w:autoSpaceDE w:val="0"/>
        <w:autoSpaceDN w:val="0"/>
        <w:adjustRightInd w:val="0"/>
        <w:jc w:val="both"/>
        <w:rPr>
          <w:rFonts w:ascii="Arial" w:hAnsi="Arial" w:cs="Arial"/>
          <w:sz w:val="20"/>
          <w:lang w:val="es-MX" w:eastAsia="en-US"/>
        </w:rPr>
      </w:pPr>
      <w:r w:rsidRPr="00F42EFB">
        <w:rPr>
          <w:rFonts w:ascii="Arial" w:hAnsi="Arial" w:cs="Arial"/>
          <w:sz w:val="20"/>
          <w:lang w:val="es-MX" w:eastAsia="en-US"/>
        </w:rPr>
        <w:t>1. El recurso de revisión se presentará por escrito o vía electrónica por el solicitante de la información o el promovente del derecho de hábeas data ante el Instituto de Transparencia y Acceso a la Información de Tamaulipas, dentro de los diez días hábiles siguientes, contados a partir de la fecha en que el solicitante tuvo conocimiento de la resolución respectiva.</w:t>
      </w:r>
    </w:p>
    <w:p w:rsidR="00C86B4E" w:rsidRPr="00C86B4E" w:rsidRDefault="00C86B4E" w:rsidP="00171D30">
      <w:pPr>
        <w:numPr>
          <w:ilvl w:val="0"/>
          <w:numId w:val="33"/>
        </w:numPr>
        <w:tabs>
          <w:tab w:val="num" w:pos="284"/>
          <w:tab w:val="left" w:pos="851"/>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recurso podrá presentarse cuando los sujetos obligados por la ley:</w:t>
      </w:r>
    </w:p>
    <w:p w:rsidR="00C86B4E" w:rsidRPr="00C86B4E" w:rsidRDefault="00C86B4E" w:rsidP="000C6778">
      <w:pPr>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Nieguen la información al solicitante;</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Entreguen la información incompleta o no corresponda a la solicitada;</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8"/>
          <w:lang w:val="es-MX" w:eastAsia="en-US"/>
        </w:rPr>
      </w:pPr>
    </w:p>
    <w:p w:rsidR="00C86B4E" w:rsidRPr="00C86B4E" w:rsidRDefault="00C86B4E" w:rsidP="00171D30">
      <w:pPr>
        <w:numPr>
          <w:ilvl w:val="0"/>
          <w:numId w:val="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 nieguen a modificar, corregir o resguardar la confidencialidad de los datos personales; y</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lastRenderedPageBreak/>
        <w:t>Se considere que la respuesta es desfavorable a la solicitud.</w:t>
      </w:r>
    </w:p>
    <w:p w:rsidR="00C86B4E" w:rsidRPr="00C86B4E" w:rsidRDefault="00C86B4E" w:rsidP="00171D30">
      <w:pPr>
        <w:tabs>
          <w:tab w:val="num" w:pos="426"/>
        </w:tabs>
        <w:autoSpaceDE w:val="0"/>
        <w:autoSpaceDN w:val="0"/>
        <w:adjustRightInd w:val="0"/>
        <w:jc w:val="both"/>
        <w:rPr>
          <w:rFonts w:ascii="Arial" w:hAnsi="Arial" w:cs="Arial"/>
          <w:sz w:val="12"/>
          <w:szCs w:val="26"/>
          <w:lang w:val="es-MX" w:eastAsia="en-US"/>
        </w:rPr>
      </w:pPr>
    </w:p>
    <w:p w:rsidR="00C86B4E" w:rsidRPr="00C86B4E" w:rsidRDefault="00C86B4E" w:rsidP="00171D30">
      <w:pPr>
        <w:numPr>
          <w:ilvl w:val="0"/>
          <w:numId w:val="33"/>
        </w:numPr>
        <w:tabs>
          <w:tab w:val="clear" w:pos="720"/>
          <w:tab w:val="num" w:pos="426"/>
          <w:tab w:val="num" w:pos="851"/>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recurso de revisión deberá cumplir los requisitos siguientes:</w:t>
      </w:r>
    </w:p>
    <w:p w:rsidR="00C86B4E" w:rsidRPr="00C86B4E" w:rsidRDefault="00C86B4E" w:rsidP="00171D30">
      <w:pPr>
        <w:tabs>
          <w:tab w:val="num" w:pos="426"/>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nombre del recurrente y, en su caso, el de su representante legal, así como la acreditación de la personalidad jurídica de éste;</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domicilio para oír notificaciones y recibir documentos, así como la autorización de quiénes en su nombre puedan oírlas y recibirlos;</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ente público responsable;</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La identificación precisa de la resolución impugnada;</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La mención clara de los hechos en que se funda la impugnación y la consideración de porqué estima inadecuada la resolución;</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Una copia del acto o resolución impugnado;</w:t>
      </w:r>
    </w:p>
    <w:p w:rsidR="00C86B4E" w:rsidRPr="00C86B4E" w:rsidRDefault="00C86B4E" w:rsidP="00171D30">
      <w:pPr>
        <w:tabs>
          <w:tab w:val="num" w:pos="426"/>
          <w:tab w:val="num" w:pos="1134"/>
        </w:tabs>
        <w:autoSpaceDE w:val="0"/>
        <w:autoSpaceDN w:val="0"/>
        <w:adjustRightInd w:val="0"/>
        <w:jc w:val="both"/>
        <w:rPr>
          <w:rFonts w:ascii="Arial" w:hAnsi="Arial" w:cs="Arial"/>
          <w:sz w:val="8"/>
          <w:szCs w:val="26"/>
          <w:lang w:val="es-MX" w:eastAsia="en-US"/>
        </w:rPr>
      </w:pPr>
    </w:p>
    <w:p w:rsidR="00F42EFB" w:rsidRDefault="00F42EFB"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F42EFB">
        <w:rPr>
          <w:rFonts w:ascii="Arial" w:hAnsi="Arial" w:cs="Arial"/>
          <w:sz w:val="20"/>
          <w:szCs w:val="26"/>
          <w:lang w:val="es-MX" w:eastAsia="en-US"/>
        </w:rPr>
        <w:t xml:space="preserve">Las notificaciones que le haya expedido la Unidad de Información Pública responsable en el trámite de la solicitud de información o acción de </w:t>
      </w:r>
      <w:r w:rsidR="002D7A1C" w:rsidRPr="00F42EFB">
        <w:rPr>
          <w:rFonts w:ascii="Arial" w:hAnsi="Arial" w:cs="Arial"/>
          <w:sz w:val="20"/>
          <w:szCs w:val="26"/>
          <w:lang w:val="es-MX" w:eastAsia="en-US"/>
        </w:rPr>
        <w:t>h</w:t>
      </w:r>
      <w:r w:rsidR="002D7A1C">
        <w:rPr>
          <w:rFonts w:ascii="Arial" w:hAnsi="Arial" w:cs="Arial"/>
          <w:sz w:val="20"/>
          <w:szCs w:val="26"/>
          <w:lang w:val="es-MX" w:eastAsia="en-US"/>
        </w:rPr>
        <w:t>á</w:t>
      </w:r>
      <w:r w:rsidR="002D7A1C" w:rsidRPr="00F42EFB">
        <w:rPr>
          <w:rFonts w:ascii="Arial" w:hAnsi="Arial" w:cs="Arial"/>
          <w:sz w:val="20"/>
          <w:szCs w:val="26"/>
          <w:lang w:val="es-MX" w:eastAsia="en-US"/>
        </w:rPr>
        <w:t>beas</w:t>
      </w:r>
      <w:r w:rsidRPr="00F42EFB">
        <w:rPr>
          <w:rFonts w:ascii="Arial" w:hAnsi="Arial" w:cs="Arial"/>
          <w:sz w:val="20"/>
          <w:szCs w:val="26"/>
          <w:lang w:val="es-MX" w:eastAsia="en-US"/>
        </w:rPr>
        <w:t xml:space="preserve"> data;</w:t>
      </w:r>
    </w:p>
    <w:p w:rsidR="00F42EFB" w:rsidRDefault="00F42EFB"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F42EFB">
        <w:rPr>
          <w:rFonts w:ascii="Arial" w:hAnsi="Arial" w:cs="Arial"/>
          <w:sz w:val="20"/>
          <w:szCs w:val="26"/>
          <w:lang w:val="es-MX" w:eastAsia="en-US"/>
        </w:rPr>
        <w:t>Las pruebas que se ofrecen para acreditar la impugnación o las que se hubieren solicitado por el recurrente y la petición de que se requieran por conducto del Instituto; e</w:t>
      </w:r>
    </w:p>
    <w:p w:rsidR="00F42EFB" w:rsidRPr="00F42EFB" w:rsidRDefault="00F42EFB" w:rsidP="00171D30">
      <w:pPr>
        <w:numPr>
          <w:ilvl w:val="0"/>
          <w:numId w:val="24"/>
        </w:numPr>
        <w:tabs>
          <w:tab w:val="clear" w:pos="720"/>
          <w:tab w:val="num" w:pos="426"/>
          <w:tab w:val="num" w:pos="1134"/>
        </w:tabs>
        <w:autoSpaceDE w:val="0"/>
        <w:autoSpaceDN w:val="0"/>
        <w:adjustRightInd w:val="0"/>
        <w:spacing w:before="120"/>
        <w:ind w:left="0" w:firstLine="0"/>
        <w:jc w:val="both"/>
        <w:rPr>
          <w:rFonts w:ascii="Arial" w:hAnsi="Arial" w:cs="Arial"/>
          <w:sz w:val="20"/>
          <w:szCs w:val="26"/>
          <w:lang w:val="es-MX" w:eastAsia="en-US"/>
        </w:rPr>
      </w:pPr>
      <w:r w:rsidRPr="00F42EFB">
        <w:rPr>
          <w:rFonts w:ascii="Arial" w:hAnsi="Arial" w:cs="Arial"/>
          <w:sz w:val="20"/>
          <w:szCs w:val="26"/>
          <w:lang w:val="es-MX" w:eastAsia="en-US"/>
        </w:rPr>
        <w:t>Según sea el caso, la firma del promovente o su huella digital y firma de la persona que lo haga a su ruego.</w:t>
      </w:r>
    </w:p>
    <w:p w:rsidR="00F42EFB" w:rsidRPr="00F42EFB" w:rsidRDefault="00F42EFB" w:rsidP="000C6778">
      <w:pPr>
        <w:autoSpaceDE w:val="0"/>
        <w:autoSpaceDN w:val="0"/>
        <w:adjustRightInd w:val="0"/>
        <w:spacing w:before="120"/>
        <w:jc w:val="both"/>
        <w:rPr>
          <w:rFonts w:ascii="Arial" w:hAnsi="Arial" w:cs="Arial"/>
          <w:sz w:val="20"/>
          <w:szCs w:val="26"/>
          <w:lang w:val="es-MX" w:eastAsia="en-US"/>
        </w:rPr>
      </w:pPr>
      <w:r w:rsidRPr="00F42EFB">
        <w:rPr>
          <w:rFonts w:ascii="Arial" w:hAnsi="Arial" w:cs="Arial"/>
          <w:sz w:val="20"/>
          <w:szCs w:val="26"/>
          <w:lang w:val="es-MX" w:eastAsia="en-US"/>
        </w:rPr>
        <w:t>4. Si el escrito de impugnación no contiene los datos señalados en el párrafo anterior, el Instituto deberá prevenir al recurrente en un plazo no mayor de cinco días hábiles contados a partir de su recepción, a efecto de que complete o aclare los datos necesarios para la substanciación del medio de impugnación, apercibiéndole de que si no atiende la prevención dentro de los cinco días hábiles posteriores, el recurso se tendrá por no presentado. La prevención deberá notificarse al solicitante por correo electrónico o en el domicilio que al efecto haya señalado, en su caso. Si se ha omitido el domicilio, la notificación se hará por estrados.</w:t>
      </w:r>
    </w:p>
    <w:p w:rsidR="00F42EFB" w:rsidRPr="00F42EFB" w:rsidRDefault="00F42EFB" w:rsidP="000C6778">
      <w:pPr>
        <w:autoSpaceDE w:val="0"/>
        <w:autoSpaceDN w:val="0"/>
        <w:adjustRightInd w:val="0"/>
        <w:jc w:val="both"/>
        <w:rPr>
          <w:rFonts w:ascii="Arial" w:hAnsi="Arial" w:cs="Arial"/>
          <w:b/>
          <w:bCs/>
          <w:sz w:val="12"/>
          <w:szCs w:val="16"/>
          <w:lang w:eastAsia="en-US"/>
        </w:rPr>
      </w:pPr>
    </w:p>
    <w:p w:rsidR="00C86B4E" w:rsidRPr="00C86B4E" w:rsidRDefault="00C86B4E" w:rsidP="000C6778">
      <w:pPr>
        <w:autoSpaceDE w:val="0"/>
        <w:autoSpaceDN w:val="0"/>
        <w:adjustRightInd w:val="0"/>
        <w:jc w:val="both"/>
        <w:rPr>
          <w:rFonts w:ascii="Arial" w:hAnsi="Arial" w:cs="Arial"/>
          <w:b/>
          <w:bCs/>
          <w:sz w:val="20"/>
          <w:szCs w:val="26"/>
          <w:lang w:val="es-MX" w:eastAsia="en-US"/>
        </w:rPr>
      </w:pPr>
      <w:r w:rsidRPr="00C86B4E">
        <w:rPr>
          <w:rFonts w:ascii="Arial" w:hAnsi="Arial" w:cs="Arial"/>
          <w:b/>
          <w:bCs/>
          <w:sz w:val="20"/>
          <w:szCs w:val="26"/>
          <w:lang w:val="es-MX" w:eastAsia="en-US"/>
        </w:rPr>
        <w:t>ARTÍCULO 75.</w:t>
      </w:r>
    </w:p>
    <w:p w:rsidR="00C86B4E" w:rsidRPr="00171D30" w:rsidRDefault="00C86B4E" w:rsidP="000C6778">
      <w:pPr>
        <w:autoSpaceDE w:val="0"/>
        <w:autoSpaceDN w:val="0"/>
        <w:adjustRightInd w:val="0"/>
        <w:jc w:val="both"/>
        <w:rPr>
          <w:rFonts w:ascii="Arial" w:hAnsi="Arial" w:cs="Arial"/>
          <w:bCs/>
          <w:sz w:val="8"/>
          <w:szCs w:val="8"/>
          <w:lang w:val="es-MX" w:eastAsia="en-US"/>
        </w:rPr>
      </w:pPr>
    </w:p>
    <w:p w:rsidR="00C86B4E" w:rsidRPr="00AF78C3" w:rsidRDefault="00AF78C3" w:rsidP="000C6778">
      <w:pPr>
        <w:autoSpaceDE w:val="0"/>
        <w:autoSpaceDN w:val="0"/>
        <w:adjustRightInd w:val="0"/>
        <w:jc w:val="both"/>
        <w:rPr>
          <w:rFonts w:ascii="Arial" w:hAnsi="Arial" w:cs="Arial"/>
          <w:b/>
          <w:bCs/>
          <w:sz w:val="20"/>
          <w:lang w:val="es-MX" w:eastAsia="en-US"/>
        </w:rPr>
      </w:pPr>
      <w:r w:rsidRPr="00AF78C3">
        <w:rPr>
          <w:rFonts w:ascii="Arial" w:hAnsi="Arial" w:cs="Arial"/>
          <w:sz w:val="20"/>
        </w:rPr>
        <w:t>Una vez admitido el recurso de revisión, el Instituto, en el mismo auto de admisión, pedirá a la Unidad de Información del sujeto obligado el respectivo informe circunstanciado, el cual deberá ser rendido dentro de los cinco días hábiles siguientes a aquel en que sea notificado del acuerdo que admitió el recurso. El informe circunstanciado deberá contener:</w:t>
      </w:r>
    </w:p>
    <w:p w:rsidR="00C86B4E" w:rsidRPr="00C86B4E" w:rsidRDefault="00C86B4E" w:rsidP="00171D30">
      <w:pPr>
        <w:numPr>
          <w:ilvl w:val="0"/>
          <w:numId w:val="2"/>
        </w:numPr>
        <w:tabs>
          <w:tab w:val="clear" w:pos="720"/>
          <w:tab w:val="num" w:pos="426"/>
          <w:tab w:val="num" w:pos="1134"/>
        </w:tabs>
        <w:autoSpaceDE w:val="0"/>
        <w:autoSpaceDN w:val="0"/>
        <w:adjustRightInd w:val="0"/>
        <w:spacing w:before="120"/>
        <w:ind w:left="0" w:firstLine="0"/>
        <w:jc w:val="both"/>
        <w:rPr>
          <w:rFonts w:ascii="Arial" w:hAnsi="Arial" w:cs="Arial"/>
          <w:bCs/>
          <w:sz w:val="20"/>
          <w:szCs w:val="26"/>
          <w:lang w:val="es-MX" w:eastAsia="en-US"/>
        </w:rPr>
      </w:pPr>
      <w:r w:rsidRPr="00C86B4E">
        <w:rPr>
          <w:rFonts w:ascii="Arial" w:hAnsi="Arial" w:cs="Arial"/>
          <w:bCs/>
          <w:sz w:val="20"/>
          <w:szCs w:val="26"/>
          <w:lang w:val="es-MX" w:eastAsia="en-US"/>
        </w:rPr>
        <w:t>los motivos y fundamentos jurídicos que se consideren pertinentes para sostener la legalidad del acto o resolución impugnado; y</w:t>
      </w:r>
    </w:p>
    <w:p w:rsidR="00C86B4E" w:rsidRPr="00C86B4E" w:rsidRDefault="00C86B4E" w:rsidP="00171D30">
      <w:pPr>
        <w:tabs>
          <w:tab w:val="num" w:pos="426"/>
          <w:tab w:val="num" w:pos="1134"/>
        </w:tabs>
        <w:autoSpaceDE w:val="0"/>
        <w:autoSpaceDN w:val="0"/>
        <w:adjustRightInd w:val="0"/>
        <w:jc w:val="both"/>
        <w:rPr>
          <w:rFonts w:ascii="Arial" w:hAnsi="Arial" w:cs="Arial"/>
          <w:bCs/>
          <w:sz w:val="8"/>
          <w:szCs w:val="26"/>
          <w:lang w:val="es-MX" w:eastAsia="en-US"/>
        </w:rPr>
      </w:pPr>
    </w:p>
    <w:p w:rsidR="00C86B4E" w:rsidRPr="00C86B4E" w:rsidRDefault="00C86B4E" w:rsidP="00171D30">
      <w:pPr>
        <w:numPr>
          <w:ilvl w:val="0"/>
          <w:numId w:val="2"/>
        </w:numPr>
        <w:tabs>
          <w:tab w:val="clear" w:pos="720"/>
          <w:tab w:val="num" w:pos="426"/>
          <w:tab w:val="num" w:pos="1134"/>
        </w:tabs>
        <w:autoSpaceDE w:val="0"/>
        <w:autoSpaceDN w:val="0"/>
        <w:adjustRightInd w:val="0"/>
        <w:spacing w:before="120"/>
        <w:ind w:left="0" w:firstLine="0"/>
        <w:jc w:val="both"/>
        <w:rPr>
          <w:rFonts w:ascii="Arial" w:hAnsi="Arial" w:cs="Arial"/>
          <w:bCs/>
          <w:sz w:val="20"/>
          <w:szCs w:val="26"/>
          <w:lang w:val="es-MX" w:eastAsia="en-US"/>
        </w:rPr>
      </w:pPr>
      <w:r w:rsidRPr="00C86B4E">
        <w:rPr>
          <w:rFonts w:ascii="Arial" w:hAnsi="Arial" w:cs="Arial"/>
          <w:bCs/>
          <w:sz w:val="20"/>
          <w:szCs w:val="26"/>
          <w:lang w:val="es-MX" w:eastAsia="en-US"/>
        </w:rPr>
        <w:t>los documentos en que se apoya.</w:t>
      </w:r>
    </w:p>
    <w:p w:rsidR="00C86B4E" w:rsidRPr="00C86B4E" w:rsidRDefault="00C86B4E" w:rsidP="000C6778">
      <w:pPr>
        <w:autoSpaceDE w:val="0"/>
        <w:autoSpaceDN w:val="0"/>
        <w:adjustRightInd w:val="0"/>
        <w:jc w:val="both"/>
        <w:rPr>
          <w:rFonts w:ascii="Arial" w:hAnsi="Arial" w:cs="Arial"/>
          <w:bCs/>
          <w:sz w:val="12"/>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76.</w:t>
      </w:r>
    </w:p>
    <w:p w:rsidR="00C86B4E" w:rsidRPr="00171D30" w:rsidRDefault="00C86B4E" w:rsidP="000C6778">
      <w:pPr>
        <w:jc w:val="both"/>
        <w:rPr>
          <w:rFonts w:ascii="Arial" w:hAnsi="Arial" w:cs="Arial"/>
          <w:sz w:val="8"/>
          <w:szCs w:val="8"/>
          <w:lang w:val="es-MX" w:eastAsia="en-US"/>
        </w:rPr>
      </w:pPr>
    </w:p>
    <w:p w:rsidR="00C86B4E" w:rsidRPr="00C86B4E" w:rsidRDefault="00AF78C3" w:rsidP="00171D30">
      <w:pPr>
        <w:numPr>
          <w:ilvl w:val="0"/>
          <w:numId w:val="49"/>
        </w:numPr>
        <w:tabs>
          <w:tab w:val="left" w:pos="284"/>
        </w:tabs>
        <w:ind w:left="0" w:firstLine="0"/>
        <w:jc w:val="both"/>
        <w:rPr>
          <w:rFonts w:ascii="Arial" w:hAnsi="Arial" w:cs="Arial"/>
          <w:sz w:val="20"/>
          <w:szCs w:val="26"/>
          <w:lang w:val="es-MX" w:eastAsia="en-US"/>
        </w:rPr>
      </w:pPr>
      <w:r w:rsidRPr="00AF78C3">
        <w:rPr>
          <w:rFonts w:ascii="Arial" w:hAnsi="Arial" w:cs="Arial"/>
          <w:sz w:val="20"/>
          <w:szCs w:val="26"/>
          <w:lang w:val="es-MX" w:eastAsia="en-US"/>
        </w:rPr>
        <w:t>Una vez integrado el Recurso de Revisión con el informe circunstanciado respectivo o luego de que venza el plazo para que el sujeto obligado lo presente, el Instituto resolverá lo que en derecho proceda dentro de los treinta días hábiles siguientes, los cuales podrán prorrogarse por diez días hábiles más, cuando las circunstancias del caso lo justifiquen. Al resolver, el instituto suplirá las deficiencias u omisiones del recurso, cuando del mismo se puedan deducir con claridad de los hechos expuestos y los agravios que lo motiven.</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2. El Instituto podrá confirmar, modificar o revocar la resolución emitida con motivo del recurso de revisión. </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La resolución deberá constar por escrito y estará debidamente fundada y motivada.</w:t>
      </w:r>
    </w:p>
    <w:p w:rsidR="00C86B4E" w:rsidRPr="00C86B4E" w:rsidRDefault="00C86B4E" w:rsidP="000C6778">
      <w:pPr>
        <w:jc w:val="both"/>
        <w:rPr>
          <w:rFonts w:ascii="Arial" w:hAnsi="Arial" w:cs="Arial"/>
          <w:b/>
          <w:sz w:val="12"/>
          <w:szCs w:val="2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lastRenderedPageBreak/>
        <w:t>4. Las resoluciones emitidas por el Instituto en materia de información pública y del derecho de hábeas data son de observancia obligatoria, definitiva e inatacable en el ámbito estatal. Sus efectos son independientes de las responsabilidades administrativa civil, penal o cualquier otra que de ellas se deriven.</w:t>
      </w:r>
    </w:p>
    <w:p w:rsidR="00545C8F" w:rsidRPr="00013EB8" w:rsidRDefault="00545C8F" w:rsidP="000C6778">
      <w:pPr>
        <w:tabs>
          <w:tab w:val="left" w:pos="9356"/>
        </w:tabs>
        <w:autoSpaceDE w:val="0"/>
        <w:autoSpaceDN w:val="0"/>
        <w:adjustRightInd w:val="0"/>
        <w:jc w:val="both"/>
        <w:rPr>
          <w:rFonts w:ascii="Arial" w:hAnsi="Arial" w:cs="Arial"/>
          <w:b/>
          <w:sz w:val="16"/>
          <w:szCs w:val="16"/>
          <w:lang w:val="es-MX" w:eastAsia="en-US"/>
        </w:rPr>
      </w:pPr>
    </w:p>
    <w:p w:rsidR="00C86B4E" w:rsidRPr="00C86B4E" w:rsidRDefault="00C86B4E" w:rsidP="000C6778">
      <w:pPr>
        <w:tabs>
          <w:tab w:val="left" w:pos="9356"/>
        </w:tabs>
        <w:autoSpaceDE w:val="0"/>
        <w:autoSpaceDN w:val="0"/>
        <w:adjustRightInd w:val="0"/>
        <w:jc w:val="both"/>
        <w:rPr>
          <w:rFonts w:ascii="Arial" w:hAnsi="Arial" w:cs="Arial"/>
          <w:b/>
          <w:sz w:val="20"/>
          <w:szCs w:val="26"/>
          <w:lang w:val="es-MX" w:eastAsia="en-US"/>
        </w:rPr>
      </w:pPr>
      <w:r w:rsidRPr="00C86B4E">
        <w:rPr>
          <w:rFonts w:ascii="Arial" w:hAnsi="Arial" w:cs="Arial"/>
          <w:b/>
          <w:sz w:val="20"/>
          <w:szCs w:val="26"/>
          <w:lang w:val="es-MX" w:eastAsia="en-US"/>
        </w:rPr>
        <w:t>ARTÍCULO 77.</w:t>
      </w:r>
    </w:p>
    <w:p w:rsidR="00C86B4E" w:rsidRPr="00171D30" w:rsidRDefault="00C86B4E" w:rsidP="000C6778">
      <w:pPr>
        <w:tabs>
          <w:tab w:val="left" w:pos="9356"/>
        </w:tabs>
        <w:autoSpaceDE w:val="0"/>
        <w:autoSpaceDN w:val="0"/>
        <w:adjustRightInd w:val="0"/>
        <w:jc w:val="both"/>
        <w:rPr>
          <w:rFonts w:ascii="Arial" w:hAnsi="Arial" w:cs="Arial"/>
          <w:sz w:val="8"/>
          <w:szCs w:val="8"/>
          <w:lang w:val="es-MX" w:eastAsia="en-US"/>
        </w:rPr>
      </w:pPr>
    </w:p>
    <w:p w:rsidR="00C86B4E" w:rsidRPr="00C86B4E" w:rsidRDefault="00C86B4E" w:rsidP="000C6778">
      <w:pPr>
        <w:tabs>
          <w:tab w:val="left" w:pos="9356"/>
        </w:tabs>
        <w:autoSpaceDE w:val="0"/>
        <w:autoSpaceDN w:val="0"/>
        <w:adjustRightInd w:val="0"/>
        <w:jc w:val="both"/>
        <w:rPr>
          <w:rFonts w:ascii="Arial" w:hAnsi="Arial" w:cs="Arial"/>
          <w:sz w:val="20"/>
          <w:szCs w:val="26"/>
          <w:lang w:val="es-MX" w:eastAsia="en-US"/>
        </w:rPr>
      </w:pPr>
      <w:r w:rsidRPr="00C86B4E">
        <w:rPr>
          <w:rFonts w:ascii="Arial" w:hAnsi="Arial" w:cs="Arial"/>
          <w:sz w:val="20"/>
          <w:szCs w:val="26"/>
          <w:lang w:val="es-MX" w:eastAsia="en-US"/>
        </w:rPr>
        <w:t>1. Procede el desechamiento por improcedencia del recurso de revisión en los siguientes casos:</w:t>
      </w:r>
    </w:p>
    <w:p w:rsidR="00C86B4E" w:rsidRPr="00C86B4E" w:rsidRDefault="00C86B4E" w:rsidP="00171D30">
      <w:pPr>
        <w:numPr>
          <w:ilvl w:val="0"/>
          <w:numId w:val="25"/>
        </w:numPr>
        <w:tabs>
          <w:tab w:val="clear" w:pos="720"/>
          <w:tab w:val="num" w:pos="426"/>
          <w:tab w:val="num" w:pos="1134"/>
          <w:tab w:val="left" w:pos="9356"/>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 presente extemporáneamente;</w:t>
      </w:r>
    </w:p>
    <w:p w:rsidR="00C86B4E" w:rsidRPr="00C86B4E" w:rsidRDefault="00C86B4E" w:rsidP="00171D30">
      <w:pPr>
        <w:tabs>
          <w:tab w:val="num" w:pos="426"/>
          <w:tab w:val="num" w:pos="1134"/>
          <w:tab w:val="left" w:pos="9356"/>
        </w:tabs>
        <w:autoSpaceDE w:val="0"/>
        <w:autoSpaceDN w:val="0"/>
        <w:adjustRightInd w:val="0"/>
        <w:jc w:val="both"/>
        <w:rPr>
          <w:rFonts w:ascii="Arial" w:hAnsi="Arial" w:cs="Arial"/>
          <w:sz w:val="8"/>
          <w:szCs w:val="26"/>
          <w:lang w:val="es-MX" w:eastAsia="en-US"/>
        </w:rPr>
      </w:pPr>
    </w:p>
    <w:p w:rsidR="00C86B4E" w:rsidRPr="00C86B4E" w:rsidRDefault="00C86B4E" w:rsidP="00171D30">
      <w:pPr>
        <w:numPr>
          <w:ilvl w:val="0"/>
          <w:numId w:val="25"/>
        </w:numPr>
        <w:tabs>
          <w:tab w:val="clear" w:pos="720"/>
          <w:tab w:val="num" w:pos="426"/>
          <w:tab w:val="num" w:pos="1134"/>
          <w:tab w:val="left" w:pos="9356"/>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asunto haya sido conocido anteriormente por el Instituto y éste lo hubiere resuelto en definitiva;</w:t>
      </w:r>
    </w:p>
    <w:p w:rsidR="00C86B4E" w:rsidRPr="00C86B4E" w:rsidRDefault="00545C8F" w:rsidP="00171D30">
      <w:pPr>
        <w:numPr>
          <w:ilvl w:val="0"/>
          <w:numId w:val="25"/>
        </w:numPr>
        <w:tabs>
          <w:tab w:val="clear" w:pos="720"/>
          <w:tab w:val="num" w:pos="426"/>
          <w:tab w:val="num" w:pos="1134"/>
          <w:tab w:val="left" w:pos="9356"/>
        </w:tabs>
        <w:autoSpaceDE w:val="0"/>
        <w:autoSpaceDN w:val="0"/>
        <w:adjustRightInd w:val="0"/>
        <w:spacing w:before="120"/>
        <w:ind w:left="0" w:firstLine="0"/>
        <w:jc w:val="both"/>
        <w:rPr>
          <w:rFonts w:ascii="Arial" w:hAnsi="Arial" w:cs="Arial"/>
          <w:sz w:val="20"/>
          <w:szCs w:val="26"/>
          <w:lang w:val="es-MX" w:eastAsia="en-US"/>
        </w:rPr>
      </w:pPr>
      <w:r w:rsidRPr="00545C8F">
        <w:rPr>
          <w:rFonts w:ascii="Arial" w:hAnsi="Arial" w:cs="Arial"/>
          <w:sz w:val="20"/>
          <w:szCs w:val="26"/>
          <w:lang w:val="es-MX" w:eastAsia="en-US"/>
        </w:rPr>
        <w:t>Se deroga;</w:t>
      </w:r>
      <w:r>
        <w:rPr>
          <w:rFonts w:ascii="Arial" w:hAnsi="Arial" w:cs="Arial"/>
          <w:sz w:val="20"/>
          <w:szCs w:val="26"/>
          <w:lang w:val="es-MX" w:eastAsia="en-US"/>
        </w:rPr>
        <w:t xml:space="preserve"> (Decreto No. LXI-847, P.O. No. 63,</w:t>
      </w:r>
      <w:r w:rsidR="005D182A">
        <w:rPr>
          <w:rFonts w:ascii="Arial" w:hAnsi="Arial" w:cs="Arial"/>
          <w:sz w:val="20"/>
          <w:szCs w:val="26"/>
          <w:lang w:val="es-MX" w:eastAsia="en-US"/>
        </w:rPr>
        <w:t xml:space="preserve"> </w:t>
      </w:r>
      <w:r>
        <w:rPr>
          <w:rFonts w:ascii="Arial" w:hAnsi="Arial" w:cs="Arial"/>
          <w:sz w:val="20"/>
          <w:szCs w:val="26"/>
          <w:lang w:val="es-MX" w:eastAsia="en-US"/>
        </w:rPr>
        <w:t>del  23 mayo 2013).</w:t>
      </w:r>
    </w:p>
    <w:p w:rsidR="00C86B4E" w:rsidRPr="00C86B4E" w:rsidRDefault="00C86B4E" w:rsidP="00171D30">
      <w:pPr>
        <w:numPr>
          <w:ilvl w:val="0"/>
          <w:numId w:val="25"/>
        </w:numPr>
        <w:tabs>
          <w:tab w:val="clear" w:pos="720"/>
          <w:tab w:val="num" w:pos="426"/>
          <w:tab w:val="num" w:pos="1134"/>
          <w:tab w:val="left" w:pos="9356"/>
        </w:tabs>
        <w:autoSpaceDE w:val="0"/>
        <w:autoSpaceDN w:val="0"/>
        <w:adjustRightInd w:val="0"/>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Se tramite algún medio de defensa sobre el asunto ante los tribunales del Poder Judicial de la Federación.</w:t>
      </w:r>
    </w:p>
    <w:p w:rsidR="00C86B4E" w:rsidRPr="00C77FA2" w:rsidRDefault="00C86B4E" w:rsidP="00171D30">
      <w:pPr>
        <w:tabs>
          <w:tab w:val="num" w:pos="426"/>
          <w:tab w:val="left" w:pos="9356"/>
        </w:tabs>
        <w:jc w:val="both"/>
        <w:rPr>
          <w:rFonts w:ascii="Arial" w:hAnsi="Arial" w:cs="Arial"/>
          <w:sz w:val="16"/>
          <w:szCs w:val="16"/>
          <w:lang w:val="es-MX" w:eastAsia="en-US"/>
        </w:rPr>
      </w:pPr>
    </w:p>
    <w:p w:rsidR="00C86B4E" w:rsidRPr="00C86B4E" w:rsidRDefault="00C86B4E" w:rsidP="00171D30">
      <w:pPr>
        <w:tabs>
          <w:tab w:val="num" w:pos="426"/>
          <w:tab w:val="left" w:pos="9356"/>
        </w:tabs>
        <w:jc w:val="both"/>
        <w:rPr>
          <w:rFonts w:ascii="Arial" w:hAnsi="Arial" w:cs="Arial"/>
          <w:sz w:val="20"/>
          <w:szCs w:val="26"/>
          <w:lang w:val="es-MX" w:eastAsia="en-US"/>
        </w:rPr>
      </w:pPr>
      <w:r w:rsidRPr="00C86B4E">
        <w:rPr>
          <w:rFonts w:ascii="Arial" w:hAnsi="Arial" w:cs="Arial"/>
          <w:sz w:val="20"/>
          <w:szCs w:val="26"/>
          <w:lang w:val="es-MX" w:eastAsia="en-US"/>
        </w:rPr>
        <w:t>2. Procede el sobreseimiento del recurso de revisión en los siguientes casos:</w:t>
      </w:r>
    </w:p>
    <w:p w:rsidR="00C86B4E" w:rsidRPr="00C86B4E" w:rsidRDefault="00C86B4E" w:rsidP="00171D30">
      <w:pPr>
        <w:numPr>
          <w:ilvl w:val="0"/>
          <w:numId w:val="44"/>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recurrente se desiste por escrito;</w:t>
      </w:r>
    </w:p>
    <w:p w:rsidR="00C86B4E" w:rsidRPr="00C86B4E" w:rsidRDefault="00C86B4E" w:rsidP="00171D30">
      <w:pPr>
        <w:tabs>
          <w:tab w:val="num" w:pos="426"/>
          <w:tab w:val="num" w:pos="1134"/>
          <w:tab w:val="left" w:pos="9356"/>
        </w:tabs>
        <w:jc w:val="both"/>
        <w:rPr>
          <w:rFonts w:ascii="Arial" w:hAnsi="Arial" w:cs="Arial"/>
          <w:sz w:val="8"/>
          <w:szCs w:val="26"/>
          <w:lang w:val="es-MX" w:eastAsia="en-US"/>
        </w:rPr>
      </w:pPr>
    </w:p>
    <w:p w:rsidR="00C86B4E" w:rsidRPr="00C86B4E" w:rsidRDefault="00C86B4E" w:rsidP="00171D30">
      <w:pPr>
        <w:numPr>
          <w:ilvl w:val="0"/>
          <w:numId w:val="44"/>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recurrente fallece o se disuelve, tratándose de una persona jurídica;</w:t>
      </w:r>
    </w:p>
    <w:p w:rsidR="00C86B4E" w:rsidRPr="00C86B4E" w:rsidRDefault="00C86B4E" w:rsidP="00171D30">
      <w:pPr>
        <w:tabs>
          <w:tab w:val="num" w:pos="426"/>
          <w:tab w:val="num" w:pos="1134"/>
          <w:tab w:val="left" w:pos="9356"/>
        </w:tabs>
        <w:jc w:val="both"/>
        <w:rPr>
          <w:rFonts w:ascii="Arial" w:hAnsi="Arial" w:cs="Arial"/>
          <w:sz w:val="8"/>
          <w:szCs w:val="26"/>
          <w:lang w:val="es-MX" w:eastAsia="en-US"/>
        </w:rPr>
      </w:pPr>
    </w:p>
    <w:p w:rsidR="00C86B4E" w:rsidRPr="00C86B4E" w:rsidRDefault="00C86B4E" w:rsidP="00171D30">
      <w:pPr>
        <w:numPr>
          <w:ilvl w:val="0"/>
          <w:numId w:val="44"/>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Aparezca, luego de admitido el recurso, alguna causal de improcedencia en términos del párrafo anterior; o</w:t>
      </w:r>
    </w:p>
    <w:p w:rsidR="00C86B4E" w:rsidRPr="00C86B4E" w:rsidRDefault="00C86B4E" w:rsidP="00171D30">
      <w:pPr>
        <w:tabs>
          <w:tab w:val="num" w:pos="426"/>
          <w:tab w:val="num" w:pos="1134"/>
          <w:tab w:val="left" w:pos="9356"/>
        </w:tabs>
        <w:jc w:val="both"/>
        <w:rPr>
          <w:rFonts w:ascii="Arial" w:hAnsi="Arial" w:cs="Arial"/>
          <w:sz w:val="8"/>
          <w:szCs w:val="26"/>
          <w:lang w:val="es-MX" w:eastAsia="en-US"/>
        </w:rPr>
      </w:pPr>
    </w:p>
    <w:p w:rsidR="00C86B4E" w:rsidRPr="00C86B4E" w:rsidRDefault="00C86B4E" w:rsidP="00171D30">
      <w:pPr>
        <w:numPr>
          <w:ilvl w:val="0"/>
          <w:numId w:val="44"/>
        </w:numPr>
        <w:tabs>
          <w:tab w:val="clear" w:pos="720"/>
          <w:tab w:val="num" w:pos="426"/>
          <w:tab w:val="num" w:pos="1134"/>
          <w:tab w:val="left" w:pos="9356"/>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El ente público responsable de la resolución impugnada la modifique o revoque, dejándose sin efecto o materia.</w:t>
      </w:r>
    </w:p>
    <w:p w:rsidR="00014BE1" w:rsidRPr="00013EB8" w:rsidRDefault="00014BE1" w:rsidP="000C6778">
      <w:pPr>
        <w:jc w:val="both"/>
        <w:rPr>
          <w:rFonts w:ascii="Arial" w:hAnsi="Arial" w:cs="Arial"/>
          <w:b/>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78</w:t>
      </w:r>
      <w:r w:rsidRPr="00C86B4E">
        <w:rPr>
          <w:rFonts w:ascii="Arial" w:hAnsi="Arial" w:cs="Arial"/>
          <w:sz w:val="20"/>
          <w:szCs w:val="26"/>
          <w:lang w:val="es-MX" w:eastAsia="en-US"/>
        </w:rPr>
        <w:t>.</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Toda persona podrá acudir ante los órganos jurisdiccionales competentes para reclamar lo que a su derecho convenga en materia de respeto a la libertad de información pública y de la protección de datos confidenciales o sensibles.</w:t>
      </w:r>
    </w:p>
    <w:p w:rsidR="00C86B4E" w:rsidRPr="00C86B4E" w:rsidRDefault="00C86B4E" w:rsidP="000C6778">
      <w:pPr>
        <w:jc w:val="both"/>
        <w:rPr>
          <w:rFonts w:ascii="Arial" w:hAnsi="Arial" w:cs="Arial"/>
          <w:b/>
          <w:sz w:val="12"/>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79.</w:t>
      </w:r>
    </w:p>
    <w:p w:rsidR="00C86B4E" w:rsidRPr="00171D30" w:rsidRDefault="00C86B4E" w:rsidP="000C6778">
      <w:pPr>
        <w:jc w:val="both"/>
        <w:rPr>
          <w:rFonts w:ascii="Arial" w:hAnsi="Arial" w:cs="Arial"/>
          <w:sz w:val="8"/>
          <w:szCs w:val="8"/>
          <w:lang w:val="es-MX" w:eastAsia="en-US"/>
        </w:rPr>
      </w:pPr>
    </w:p>
    <w:p w:rsidR="00545C8F" w:rsidRPr="00545C8F" w:rsidRDefault="00545C8F" w:rsidP="000C6778">
      <w:pPr>
        <w:jc w:val="both"/>
        <w:rPr>
          <w:rFonts w:ascii="Arial" w:hAnsi="Arial" w:cs="Arial"/>
          <w:sz w:val="20"/>
          <w:lang w:val="es-MX" w:eastAsia="en-US"/>
        </w:rPr>
      </w:pPr>
      <w:r w:rsidRPr="00545C8F">
        <w:rPr>
          <w:rFonts w:ascii="Arial" w:hAnsi="Arial" w:cs="Arial"/>
          <w:sz w:val="20"/>
          <w:lang w:val="es-MX" w:eastAsia="en-US"/>
        </w:rPr>
        <w:t>En términos de la resolución que emita el Instituto, las Unidades de Información Pública deberán proceder a su cumplimiento dentro de los tres días hábiles siguientes a la fecha en que les notifique la resolución, debiendo rendir en igual plazo al Instituto el informe del cumplimiento respectivo.</w:t>
      </w:r>
    </w:p>
    <w:p w:rsidR="000260DF" w:rsidRPr="00013EB8" w:rsidRDefault="000260DF" w:rsidP="000C6778">
      <w:pPr>
        <w:jc w:val="both"/>
        <w:rPr>
          <w:rFonts w:ascii="Arial" w:hAnsi="Arial" w:cs="Arial"/>
          <w:b/>
          <w:sz w:val="16"/>
          <w:szCs w:val="16"/>
          <w:lang w:val="es-MX" w:eastAsia="en-US"/>
        </w:rPr>
      </w:pPr>
    </w:p>
    <w:p w:rsidR="00F42EFB"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80.</w:t>
      </w:r>
    </w:p>
    <w:p w:rsidR="00F42EFB" w:rsidRPr="00171D30" w:rsidRDefault="00F42EFB" w:rsidP="000C6778">
      <w:pPr>
        <w:jc w:val="both"/>
        <w:rPr>
          <w:rFonts w:ascii="Arial" w:hAnsi="Arial" w:cs="Arial"/>
          <w:b/>
          <w:sz w:val="8"/>
          <w:szCs w:val="8"/>
          <w:lang w:val="es-MX" w:eastAsia="en-US"/>
        </w:rPr>
      </w:pPr>
    </w:p>
    <w:p w:rsidR="00545C8F" w:rsidRPr="00545C8F" w:rsidRDefault="00545C8F" w:rsidP="000C6778">
      <w:pPr>
        <w:jc w:val="both"/>
        <w:rPr>
          <w:rFonts w:ascii="Arial" w:hAnsi="Arial" w:cs="Arial"/>
          <w:spacing w:val="-2"/>
          <w:sz w:val="20"/>
          <w:lang w:val="es-MX" w:eastAsia="en-US"/>
        </w:rPr>
      </w:pPr>
      <w:r w:rsidRPr="00545C8F">
        <w:rPr>
          <w:rFonts w:ascii="Arial" w:hAnsi="Arial" w:cs="Arial"/>
          <w:sz w:val="20"/>
          <w:lang w:val="es-MX" w:eastAsia="en-US"/>
        </w:rPr>
        <w:t xml:space="preserve">1. </w:t>
      </w:r>
      <w:r w:rsidRPr="00545C8F">
        <w:rPr>
          <w:rFonts w:ascii="Arial" w:hAnsi="Arial" w:cs="Arial"/>
          <w:spacing w:val="-2"/>
          <w:sz w:val="20"/>
          <w:lang w:val="es-MX" w:eastAsia="en-US"/>
        </w:rPr>
        <w:t>Si la Unidad incumple la resolución, el Instituto a solicitud del peticionario o de oficio, requerirá al titular de la misma para que cumplimente la resolución de forma plena, apercibiéndolo de que de no hacerlo dentro del término de diez días hábiles, dará vista al órgano de control interno y al superior jerárquico respectivos, a fin de que se inicie el procedimiento administrativo para imponer la sanción que proceda conforme a la ley.</w:t>
      </w:r>
    </w:p>
    <w:p w:rsidR="00545C8F" w:rsidRPr="00C77FA2" w:rsidRDefault="00545C8F" w:rsidP="000C6778">
      <w:pPr>
        <w:autoSpaceDE w:val="0"/>
        <w:autoSpaceDN w:val="0"/>
        <w:adjustRightInd w:val="0"/>
        <w:contextualSpacing/>
        <w:jc w:val="both"/>
        <w:rPr>
          <w:rFonts w:ascii="Arial" w:hAnsi="Arial" w:cs="Arial"/>
          <w:sz w:val="16"/>
          <w:szCs w:val="16"/>
          <w:lang w:val="es-MX" w:eastAsia="en-US"/>
        </w:rPr>
      </w:pPr>
    </w:p>
    <w:p w:rsidR="00545C8F" w:rsidRPr="00545C8F" w:rsidRDefault="00545C8F" w:rsidP="000C6778">
      <w:pPr>
        <w:autoSpaceDE w:val="0"/>
        <w:autoSpaceDN w:val="0"/>
        <w:adjustRightInd w:val="0"/>
        <w:contextualSpacing/>
        <w:jc w:val="both"/>
        <w:rPr>
          <w:rFonts w:ascii="Arial" w:hAnsi="Arial" w:cs="Arial"/>
          <w:sz w:val="20"/>
          <w:lang w:val="es-MX" w:eastAsia="en-US"/>
        </w:rPr>
      </w:pPr>
      <w:r w:rsidRPr="00545C8F">
        <w:rPr>
          <w:rFonts w:ascii="Arial" w:hAnsi="Arial" w:cs="Arial"/>
          <w:sz w:val="20"/>
          <w:lang w:val="es-MX" w:eastAsia="en-US"/>
        </w:rPr>
        <w:t xml:space="preserve">2. </w:t>
      </w:r>
      <w:r w:rsidRPr="00545C8F">
        <w:rPr>
          <w:rFonts w:ascii="Arial" w:hAnsi="Arial" w:cs="Arial"/>
          <w:spacing w:val="-2"/>
          <w:sz w:val="20"/>
          <w:lang w:val="es-MX" w:eastAsia="en-US"/>
        </w:rPr>
        <w:t>Para el caso específico de que el órgano de control interno ó el ayuntamiento del municipio correspondiente omitan o se nieguen injustificadamente a dar trámite al procedimiento administrativo, el Instituto estará legitimado para acudir al Congreso local en términos  de lo dispuesto en el  artículo 140 de la Ley sobre la Organización y Funcionamiento Internos del Congreso del Estado</w:t>
      </w:r>
      <w:r w:rsidRPr="00545C8F">
        <w:rPr>
          <w:rFonts w:ascii="Arial" w:hAnsi="Arial" w:cs="Arial"/>
          <w:sz w:val="20"/>
          <w:lang w:val="es-MX" w:eastAsia="en-US"/>
        </w:rPr>
        <w:t>.</w:t>
      </w:r>
    </w:p>
    <w:p w:rsidR="00171D30" w:rsidRPr="00013EB8" w:rsidRDefault="00171D30" w:rsidP="000C6778">
      <w:pPr>
        <w:tabs>
          <w:tab w:val="left" w:pos="4830"/>
        </w:tabs>
        <w:jc w:val="center"/>
        <w:rPr>
          <w:rFonts w:ascii="Arial" w:hAnsi="Arial" w:cs="Arial"/>
          <w:b/>
          <w:sz w:val="18"/>
          <w:szCs w:val="18"/>
          <w:lang w:val="es-MX" w:eastAsia="en-US"/>
        </w:rPr>
      </w:pPr>
    </w:p>
    <w:p w:rsidR="00C86B4E" w:rsidRPr="00C86B4E" w:rsidRDefault="00C86B4E" w:rsidP="000C6778">
      <w:pPr>
        <w:tabs>
          <w:tab w:val="left" w:pos="4830"/>
        </w:tabs>
        <w:jc w:val="center"/>
        <w:rPr>
          <w:rFonts w:ascii="Arial" w:hAnsi="Arial" w:cs="Arial"/>
          <w:b/>
          <w:sz w:val="20"/>
          <w:szCs w:val="26"/>
          <w:lang w:val="es-MX" w:eastAsia="en-US"/>
        </w:rPr>
      </w:pPr>
      <w:r w:rsidRPr="00C86B4E">
        <w:rPr>
          <w:rFonts w:ascii="Arial" w:hAnsi="Arial" w:cs="Arial"/>
          <w:b/>
          <w:sz w:val="20"/>
          <w:szCs w:val="26"/>
          <w:lang w:val="es-MX" w:eastAsia="en-US"/>
        </w:rPr>
        <w:t>CAPÍTULO CUARTO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DEL HORARIO Y DÍAS LABORALES</w:t>
      </w:r>
    </w:p>
    <w:p w:rsidR="00545C8F" w:rsidRPr="00C86B4E" w:rsidRDefault="00545C8F" w:rsidP="000C6778">
      <w:pPr>
        <w:jc w:val="both"/>
        <w:rPr>
          <w:rFonts w:ascii="Arial" w:hAnsi="Arial" w:cs="Arial"/>
          <w:b/>
          <w:sz w:val="12"/>
          <w:szCs w:val="10"/>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81.</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Se consideran hábiles todos los días del año, excepto los días sábados y domingos, los que sean de descanso obligatorio conforme a </w:t>
      </w:r>
      <w:smartTag w:uri="urn:schemas-microsoft-com:office:smarttags" w:element="PersonName">
        <w:smartTagPr>
          <w:attr w:name="ProductID" w:val="la Ley Federal"/>
        </w:smartTagPr>
        <w:r w:rsidRPr="00C86B4E">
          <w:rPr>
            <w:rFonts w:ascii="Arial" w:hAnsi="Arial" w:cs="Arial"/>
            <w:sz w:val="20"/>
            <w:szCs w:val="26"/>
            <w:lang w:val="es-MX" w:eastAsia="en-US"/>
          </w:rPr>
          <w:t>la Ley Federal</w:t>
        </w:r>
      </w:smartTag>
      <w:r w:rsidRPr="00C86B4E">
        <w:rPr>
          <w:rFonts w:ascii="Arial" w:hAnsi="Arial" w:cs="Arial"/>
          <w:sz w:val="20"/>
          <w:szCs w:val="26"/>
          <w:lang w:val="es-MX" w:eastAsia="en-US"/>
        </w:rPr>
        <w:t xml:space="preserve"> del Trabajo, las leyes que rijan las relaciones laborales del sujeto obligado y aquellos en que no se labore por acuerdo de la autoridad competente.</w:t>
      </w:r>
    </w:p>
    <w:p w:rsidR="00C86B4E" w:rsidRPr="00C86B4E" w:rsidRDefault="00C86B4E"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lastRenderedPageBreak/>
        <w:t>2. Las unidades tendrán el horario ordinario de labores del ente público correspondiente.</w:t>
      </w:r>
    </w:p>
    <w:p w:rsidR="00C77FA2" w:rsidRDefault="00C77FA2" w:rsidP="000C6778">
      <w:pPr>
        <w:jc w:val="center"/>
        <w:rPr>
          <w:rFonts w:ascii="Arial" w:hAnsi="Arial" w:cs="Arial"/>
          <w:b/>
          <w:sz w:val="20"/>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QUINTO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 LAS NOTIFICACIONES</w:t>
      </w:r>
    </w:p>
    <w:p w:rsidR="00545C8F" w:rsidRPr="00171D30" w:rsidRDefault="00545C8F" w:rsidP="000C6778">
      <w:pPr>
        <w:jc w:val="both"/>
        <w:rPr>
          <w:rFonts w:ascii="Arial" w:hAnsi="Arial" w:cs="Arial"/>
          <w:b/>
          <w:sz w:val="16"/>
          <w:szCs w:val="1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82.</w:t>
      </w:r>
    </w:p>
    <w:p w:rsidR="00C86B4E" w:rsidRPr="00171D30" w:rsidRDefault="00C86B4E" w:rsidP="000C6778">
      <w:pPr>
        <w:jc w:val="both"/>
        <w:rPr>
          <w:rFonts w:ascii="Arial" w:hAnsi="Arial" w:cs="Arial"/>
          <w:b/>
          <w:sz w:val="8"/>
          <w:szCs w:val="8"/>
          <w:lang w:val="es-MX" w:eastAsia="en-US"/>
        </w:rPr>
      </w:pPr>
    </w:p>
    <w:p w:rsidR="00C86B4E" w:rsidRDefault="00C86B4E" w:rsidP="000C6778">
      <w:pPr>
        <w:jc w:val="both"/>
        <w:rPr>
          <w:rFonts w:ascii="Arial" w:hAnsi="Arial" w:cs="Arial"/>
          <w:spacing w:val="-2"/>
          <w:sz w:val="20"/>
          <w:szCs w:val="26"/>
          <w:lang w:val="es-MX" w:eastAsia="en-US"/>
        </w:rPr>
      </w:pPr>
      <w:r w:rsidRPr="00C86B4E">
        <w:rPr>
          <w:rFonts w:ascii="Arial" w:hAnsi="Arial" w:cs="Arial"/>
          <w:spacing w:val="-2"/>
          <w:sz w:val="20"/>
          <w:szCs w:val="26"/>
          <w:lang w:val="es-MX" w:eastAsia="en-US"/>
        </w:rPr>
        <w:t>Las notificaciones se harán personalmente, por estrados, correo certificado, servicio de mensajería o correo electrónico, de acuerdo con lo que disponen los artículos siguientes.</w:t>
      </w:r>
    </w:p>
    <w:p w:rsidR="00C86B4E" w:rsidRPr="00171D30" w:rsidRDefault="00C86B4E" w:rsidP="000C6778">
      <w:pPr>
        <w:jc w:val="both"/>
        <w:rPr>
          <w:rFonts w:ascii="Arial" w:hAnsi="Arial" w:cs="Arial"/>
          <w:b/>
          <w:sz w:val="18"/>
          <w:szCs w:val="18"/>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83.</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Para efectos de la notificación personal, el interesado deberá señalar domicilio para oír y recibir notificaciones en el lugar que se encuentre la Unidad de Información Pública del ente público correspondiente, al presentar la solicitud </w:t>
      </w:r>
      <w:r w:rsidR="0093250B" w:rsidRPr="00C86B4E">
        <w:rPr>
          <w:rFonts w:ascii="Arial" w:hAnsi="Arial" w:cs="Arial"/>
          <w:sz w:val="20"/>
          <w:szCs w:val="26"/>
          <w:lang w:val="es-MX" w:eastAsia="en-US"/>
        </w:rPr>
        <w:t>pública</w:t>
      </w:r>
      <w:r w:rsidRPr="00C86B4E">
        <w:rPr>
          <w:rFonts w:ascii="Arial" w:hAnsi="Arial" w:cs="Arial"/>
          <w:sz w:val="20"/>
          <w:szCs w:val="26"/>
          <w:lang w:val="es-MX" w:eastAsia="en-US"/>
        </w:rPr>
        <w:t xml:space="preserve"> o el ejercicio de la acción de hábeas data. </w:t>
      </w:r>
    </w:p>
    <w:p w:rsidR="00C86B4E" w:rsidRPr="00C77FA2" w:rsidRDefault="00C86B4E" w:rsidP="000C6778">
      <w:pPr>
        <w:jc w:val="both"/>
        <w:rPr>
          <w:rFonts w:ascii="Arial" w:hAnsi="Arial" w:cs="Arial"/>
          <w:sz w:val="16"/>
          <w:szCs w:val="16"/>
          <w:lang w:val="es-MX" w:eastAsia="en-US"/>
        </w:rPr>
      </w:pPr>
    </w:p>
    <w:p w:rsid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Si al desahogarse la notificación personal se constata la no existencia del domicilio señalado por el solicitante o ésta no pueda ser localizada en la segunda visita que haga el notificador, previo aviso de que tiene instrucciones de realizar una notificación personal, la notificación se hará por estrados, asentando las razones de esa determinación en el expediente.</w:t>
      </w:r>
    </w:p>
    <w:p w:rsidR="003E679D" w:rsidRPr="00C86B4E" w:rsidRDefault="003E679D" w:rsidP="000C6778">
      <w:pPr>
        <w:jc w:val="both"/>
        <w:rPr>
          <w:rFonts w:ascii="Arial" w:hAnsi="Arial" w:cs="Arial"/>
          <w:sz w:val="20"/>
          <w:szCs w:val="26"/>
          <w:lang w:val="es-MX" w:eastAsia="en-US"/>
        </w:rPr>
      </w:pPr>
    </w:p>
    <w:p w:rsidR="00C86B4E" w:rsidRPr="00C86B4E" w:rsidRDefault="00C86B4E" w:rsidP="000C6778">
      <w:pPr>
        <w:jc w:val="both"/>
        <w:rPr>
          <w:rFonts w:ascii="Arial" w:hAnsi="Arial" w:cs="Arial"/>
          <w:b/>
          <w:sz w:val="20"/>
          <w:szCs w:val="26"/>
          <w:lang w:val="es-MX" w:eastAsia="en-US"/>
        </w:rPr>
      </w:pPr>
      <w:r w:rsidRPr="00C86B4E">
        <w:rPr>
          <w:rFonts w:ascii="Arial" w:hAnsi="Arial" w:cs="Arial"/>
          <w:b/>
          <w:sz w:val="20"/>
          <w:szCs w:val="26"/>
          <w:lang w:val="es-MX" w:eastAsia="en-US"/>
        </w:rPr>
        <w:t>ARTÍCULO 84.</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 xml:space="preserve">1. Cuando el solicitante señale una dirección de correo electrónico como medio para recibir la información o demás notificaciones, éstas se harán por esa vía y la entrega de la información procedente se hará también de esa manera, siempre y cuando el formato de la información solicitada lo permita; en caso contrario, se notificará al solicitante por este medio la imposibilidad de entregársela a través del correo electrónico, invitándole a que concurra al domicilio de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xml:space="preserve"> de Información Pública en un término de cinco días para recibir la información solicitada. En caso de no acudir a </w:t>
      </w:r>
      <w:smartTag w:uri="urn:schemas-microsoft-com:office:smarttags" w:element="PersonName">
        <w:smartTagPr>
          <w:attr w:name="ProductID" w:val="la Unidad"/>
        </w:smartTagPr>
        <w:r w:rsidRPr="00C86B4E">
          <w:rPr>
            <w:rFonts w:ascii="Arial" w:hAnsi="Arial" w:cs="Arial"/>
            <w:sz w:val="20"/>
            <w:szCs w:val="26"/>
            <w:lang w:val="es-MX" w:eastAsia="en-US"/>
          </w:rPr>
          <w:t>la Unidad</w:t>
        </w:r>
      </w:smartTag>
      <w:r w:rsidRPr="00C86B4E">
        <w:rPr>
          <w:rFonts w:ascii="Arial" w:hAnsi="Arial" w:cs="Arial"/>
          <w:sz w:val="20"/>
          <w:szCs w:val="26"/>
          <w:lang w:val="es-MX" w:eastAsia="en-US"/>
        </w:rPr>
        <w:t>, se le tendrá como desistido de la petición realizada.</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2. En estos casos se tendrá como legalmente notificado al solicitante, a partir del día siguiente de aquel que la autoridad envíe el correo electrónico correspondiente.</w:t>
      </w:r>
    </w:p>
    <w:p w:rsidR="00C86B4E" w:rsidRPr="00C86B4E" w:rsidRDefault="00C86B4E" w:rsidP="000C6778">
      <w:pPr>
        <w:jc w:val="center"/>
        <w:rPr>
          <w:rFonts w:ascii="Arial" w:hAnsi="Arial" w:cs="Arial"/>
          <w:b/>
          <w:sz w:val="20"/>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TÍTULO V</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CULTURA DE"/>
        </w:smartTagPr>
        <w:r w:rsidRPr="00C86B4E">
          <w:rPr>
            <w:rFonts w:ascii="Arial" w:hAnsi="Arial" w:cs="Arial"/>
            <w:b/>
            <w:sz w:val="20"/>
            <w:szCs w:val="26"/>
            <w:lang w:val="es-MX" w:eastAsia="en-US"/>
          </w:rPr>
          <w:t>LA CULTURA DE</w:t>
        </w:r>
      </w:smartTag>
      <w:r w:rsidRPr="00C86B4E">
        <w:rPr>
          <w:rFonts w:ascii="Arial" w:hAnsi="Arial" w:cs="Arial"/>
          <w:b/>
          <w:sz w:val="20"/>
          <w:szCs w:val="26"/>
          <w:lang w:val="es-MX" w:eastAsia="en-US"/>
        </w:rPr>
        <w:t xml:space="preserve"> ACCESO A </w:t>
      </w:r>
      <w:smartTag w:uri="urn:schemas-microsoft-com:office:smarttags" w:element="PersonName">
        <w:smartTagPr>
          <w:attr w:name="ProductID" w:val="la Informaci￳n P￺blica"/>
        </w:smartTagPr>
        <w:r w:rsidRPr="00C86B4E">
          <w:rPr>
            <w:rFonts w:ascii="Arial" w:hAnsi="Arial" w:cs="Arial"/>
            <w:b/>
            <w:sz w:val="20"/>
            <w:szCs w:val="26"/>
            <w:lang w:val="es-MX" w:eastAsia="en-US"/>
          </w:rPr>
          <w:t>LA INFORMACIÓN PÚBLICA</w:t>
        </w:r>
      </w:smartTag>
    </w:p>
    <w:p w:rsidR="00C86B4E" w:rsidRPr="00C86B4E" w:rsidRDefault="00C86B4E" w:rsidP="000C6778">
      <w:pPr>
        <w:jc w:val="center"/>
        <w:rPr>
          <w:rFonts w:ascii="Arial" w:hAnsi="Arial" w:cs="Arial"/>
          <w:b/>
          <w:sz w:val="20"/>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ÚNICO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 xml:space="preserve">DE </w:t>
      </w:r>
      <w:smartTag w:uri="urn:schemas-microsoft-com:office:smarttags" w:element="PersonName">
        <w:smartTagPr>
          <w:attr w:name="ProductID" w:val="LA APERTURA INFORMATIVA"/>
        </w:smartTagPr>
        <w:r w:rsidRPr="00C86B4E">
          <w:rPr>
            <w:rFonts w:ascii="Arial" w:hAnsi="Arial" w:cs="Arial"/>
            <w:b/>
            <w:sz w:val="20"/>
            <w:szCs w:val="26"/>
            <w:lang w:val="es-MX" w:eastAsia="en-US"/>
          </w:rPr>
          <w:t>LA APERTURA INFORMATIVA</w:t>
        </w:r>
      </w:smartTag>
    </w:p>
    <w:p w:rsidR="00C86B4E" w:rsidRPr="00C86B4E" w:rsidRDefault="00C86B4E" w:rsidP="000C6778">
      <w:pPr>
        <w:jc w:val="both"/>
        <w:rPr>
          <w:rFonts w:ascii="Arial" w:hAnsi="Arial" w:cs="Arial"/>
          <w:sz w:val="20"/>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85</w:t>
      </w:r>
      <w:r w:rsidRPr="00C86B4E">
        <w:rPr>
          <w:rFonts w:ascii="Arial" w:hAnsi="Arial" w:cs="Arial"/>
          <w:sz w:val="20"/>
          <w:szCs w:val="26"/>
          <w:lang w:val="es-MX" w:eastAsia="en-US"/>
        </w:rPr>
        <w:t>.</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entes públicos deberán capacitar y actualizar en forma permanente a sus servidores públicos en la cultura de la transparencia, la apertura informativa y el ejercicio del derecho de hábeas data, a través de actividades de índole académica.</w:t>
      </w:r>
    </w:p>
    <w:p w:rsidR="00545C8F" w:rsidRPr="00C86B4E" w:rsidRDefault="00545C8F"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86</w:t>
      </w:r>
      <w:r w:rsidRPr="00C86B4E">
        <w:rPr>
          <w:rFonts w:ascii="Arial" w:hAnsi="Arial" w:cs="Arial"/>
          <w:sz w:val="20"/>
          <w:szCs w:val="26"/>
          <w:lang w:val="es-MX" w:eastAsia="en-US"/>
        </w:rPr>
        <w:t>.</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Los entes públicos promoverán en los medios de comunicación del Estado, la difusión permanente de la libertad de información pública y el derecho de hábeas data como elementos de la transparencia, la rendición de cuentas y la fiscalización de la gestión gubernamental.</w:t>
      </w:r>
    </w:p>
    <w:p w:rsidR="00171D30" w:rsidRPr="0034374B" w:rsidRDefault="00171D30" w:rsidP="000C6778">
      <w:pPr>
        <w:jc w:val="both"/>
        <w:rPr>
          <w:rFonts w:ascii="Arial" w:hAnsi="Arial" w:cs="Arial"/>
          <w:sz w:val="22"/>
          <w:szCs w:val="22"/>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87</w:t>
      </w:r>
      <w:r w:rsidRPr="00C86B4E">
        <w:rPr>
          <w:rFonts w:ascii="Arial" w:hAnsi="Arial" w:cs="Arial"/>
          <w:sz w:val="20"/>
          <w:szCs w:val="26"/>
          <w:lang w:val="es-MX" w:eastAsia="en-US"/>
        </w:rPr>
        <w:t>.</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El Ejecutivo promoverá que en la formación de maestros de educación básica, así como en los planes, programas, material didáctico y actividades prácticas de la educación que se imparte en las instituciones públicas y privadas en el Estado, en todos los niveles y modalidades, se incluyan contenidos relacionados con la educación cívica, la cultura democrática, la libertad de información pública y el respeto a los datos confidenciales y sensibles.</w:t>
      </w:r>
    </w:p>
    <w:p w:rsidR="00C86B4E" w:rsidRDefault="00C86B4E" w:rsidP="000C6778">
      <w:pPr>
        <w:jc w:val="both"/>
        <w:rPr>
          <w:rFonts w:ascii="Arial" w:hAnsi="Arial" w:cs="Arial"/>
          <w:sz w:val="22"/>
          <w:szCs w:val="22"/>
          <w:lang w:val="es-MX" w:eastAsia="en-US"/>
        </w:rPr>
      </w:pPr>
    </w:p>
    <w:p w:rsidR="00A62DA2" w:rsidRDefault="00A62DA2" w:rsidP="000C6778">
      <w:pPr>
        <w:jc w:val="both"/>
        <w:rPr>
          <w:rFonts w:ascii="Arial" w:hAnsi="Arial" w:cs="Arial"/>
          <w:sz w:val="22"/>
          <w:szCs w:val="22"/>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lastRenderedPageBreak/>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88</w:t>
      </w:r>
      <w:r w:rsidRPr="00C86B4E">
        <w:rPr>
          <w:rFonts w:ascii="Arial" w:hAnsi="Arial" w:cs="Arial"/>
          <w:sz w:val="20"/>
          <w:szCs w:val="26"/>
          <w:lang w:val="es-MX" w:eastAsia="en-US"/>
        </w:rPr>
        <w:t>.</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Las universidades públicas y privadas procurarán incluir en sus actividades académicas curriculares y extracurriculares, temas que destaquen la importancia de la libertad de información pública y el derecho de hábeas data.</w:t>
      </w:r>
    </w:p>
    <w:p w:rsidR="009E2E0E" w:rsidRDefault="009E2E0E" w:rsidP="000C6778">
      <w:pPr>
        <w:jc w:val="center"/>
        <w:rPr>
          <w:rFonts w:ascii="Arial" w:hAnsi="Arial" w:cs="Arial"/>
          <w:b/>
          <w:sz w:val="20"/>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TÍTULO VI</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 LAS RESPONSABILIDADES Y LAS SANCIONES</w:t>
      </w:r>
    </w:p>
    <w:p w:rsidR="00C86B4E" w:rsidRPr="00C86B4E" w:rsidRDefault="00C86B4E" w:rsidP="000C6778">
      <w:pPr>
        <w:jc w:val="center"/>
        <w:rPr>
          <w:rFonts w:ascii="Arial" w:hAnsi="Arial" w:cs="Arial"/>
          <w:b/>
          <w:sz w:val="12"/>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PRIMERO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 LAS RESPONSABILIDADES</w:t>
      </w:r>
    </w:p>
    <w:p w:rsidR="00C86B4E" w:rsidRPr="00C86B4E" w:rsidRDefault="00C86B4E" w:rsidP="000C6778">
      <w:pPr>
        <w:jc w:val="both"/>
        <w:rPr>
          <w:rFonts w:ascii="Arial" w:hAnsi="Arial" w:cs="Arial"/>
          <w:b/>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89</w:t>
      </w:r>
      <w:r w:rsidRPr="00C86B4E">
        <w:rPr>
          <w:rFonts w:ascii="Arial" w:hAnsi="Arial" w:cs="Arial"/>
          <w:sz w:val="20"/>
          <w:szCs w:val="26"/>
          <w:lang w:val="es-MX" w:eastAsia="en-US"/>
        </w:rPr>
        <w:t>.</w:t>
      </w:r>
    </w:p>
    <w:p w:rsidR="00C86B4E" w:rsidRPr="00171D30" w:rsidRDefault="00C86B4E" w:rsidP="000C6778">
      <w:pPr>
        <w:jc w:val="both"/>
        <w:rPr>
          <w:rFonts w:ascii="Arial" w:hAnsi="Arial" w:cs="Arial"/>
          <w:sz w:val="8"/>
          <w:szCs w:val="8"/>
          <w:lang w:val="es-MX" w:eastAsia="en-US"/>
        </w:rPr>
      </w:pPr>
    </w:p>
    <w:p w:rsidR="00C86B4E" w:rsidRPr="00C86B4E" w:rsidRDefault="00C86B4E" w:rsidP="000C6778">
      <w:pPr>
        <w:jc w:val="both"/>
        <w:rPr>
          <w:rFonts w:ascii="Arial" w:hAnsi="Arial" w:cs="Arial"/>
          <w:spacing w:val="-2"/>
          <w:sz w:val="20"/>
          <w:szCs w:val="26"/>
          <w:lang w:val="es-MX" w:eastAsia="en-US"/>
        </w:rPr>
      </w:pPr>
      <w:r w:rsidRPr="00C86B4E">
        <w:rPr>
          <w:rFonts w:ascii="Arial" w:hAnsi="Arial" w:cs="Arial"/>
          <w:spacing w:val="-2"/>
          <w:sz w:val="20"/>
          <w:szCs w:val="26"/>
          <w:lang w:val="es-MX" w:eastAsia="en-US"/>
        </w:rPr>
        <w:t>Los servidores públicos de los entes públicos incurren en responsabilidad en los siguientes casos:</w:t>
      </w:r>
    </w:p>
    <w:p w:rsidR="00C86B4E" w:rsidRPr="00C86B4E" w:rsidRDefault="00C86B4E" w:rsidP="000C6778">
      <w:pPr>
        <w:jc w:val="both"/>
        <w:rPr>
          <w:rFonts w:ascii="Arial" w:hAnsi="Arial" w:cs="Arial"/>
          <w:sz w:val="8"/>
          <w:szCs w:val="26"/>
          <w:lang w:val="es-MX" w:eastAsia="en-US"/>
        </w:rPr>
      </w:pP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Falsificar, usar, sustraer, destruir, ocultar, inutilizar, divulgar o alterar total o parcialmente y de manera indebida información que se encuentre bajo su custodia y a la cual tenga acceso o conocimiento con motivo de su empleo, cargo o comisión;</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Omitir la observancia de los principios establecidos en la presente ley;</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Actuar con negligencia, dolo o mala fe en la sustentación de las solicitudes de información pública o en la difusión de la información a que están obligados conforme esta ley;</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Denegar intencionalmente información no clasificada como reservada o no considerada de acceso restringido conforme a esta ley;</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Incumplir las determinaciones o resoluciones del Instituto;</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Clasificar dolosamente como reservada, información que no cumpla con las características señaladas en esta ley;</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Comercializar información confidencial o sensible contenida en archivos o bases de datos de los entes públicos;</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Incumplir con la normatividad relacionada con los archivos públicos;</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Entregar información considerada como de acceso restringido al margen de lo establecido en esta ley;</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Entregar intencionalmente la información requerida en forma incompleta;</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Omitir la entrega de información que proceda conforme a las previsiones de esta ley;</w:t>
      </w:r>
    </w:p>
    <w:p w:rsidR="00C86B4E" w:rsidRPr="00C86B4E" w:rsidRDefault="00C86B4E" w:rsidP="00171D30">
      <w:pPr>
        <w:tabs>
          <w:tab w:val="num" w:pos="567"/>
          <w:tab w:val="num" w:pos="1134"/>
        </w:tabs>
        <w:jc w:val="both"/>
        <w:rPr>
          <w:rFonts w:ascii="Arial" w:hAnsi="Arial" w:cs="Arial"/>
          <w:sz w:val="8"/>
          <w:szCs w:val="26"/>
          <w:lang w:val="es-MX" w:eastAsia="en-US"/>
        </w:rPr>
      </w:pP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Recabar datos confidenciales o sensibles innecesarios;</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Entorpecer el ejercicio del derecho de hábeas data;</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Omitir la publicación o actualización de la información pública de oficio, o disponer su publicación defectuosa; y</w:t>
      </w:r>
    </w:p>
    <w:p w:rsidR="00C86B4E" w:rsidRPr="00C86B4E" w:rsidRDefault="00C86B4E" w:rsidP="00171D30">
      <w:pPr>
        <w:numPr>
          <w:ilvl w:val="0"/>
          <w:numId w:val="26"/>
        </w:numPr>
        <w:tabs>
          <w:tab w:val="clear" w:pos="720"/>
          <w:tab w:val="num" w:pos="567"/>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En general, incumplir con alguna de las disposiciones establecidas en esta ley.</w:t>
      </w:r>
    </w:p>
    <w:p w:rsidR="00A62DA2" w:rsidRDefault="00A62DA2" w:rsidP="000C6778">
      <w:pPr>
        <w:jc w:val="center"/>
        <w:rPr>
          <w:rFonts w:ascii="Arial" w:hAnsi="Arial" w:cs="Arial"/>
          <w:b/>
          <w:sz w:val="20"/>
          <w:szCs w:val="26"/>
          <w:lang w:val="es-MX" w:eastAsia="en-US"/>
        </w:rPr>
      </w:pP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CAPÍTULO SEGUNDO</w:t>
      </w:r>
    </w:p>
    <w:p w:rsidR="00C86B4E" w:rsidRPr="00C86B4E" w:rsidRDefault="00C86B4E" w:rsidP="000C6778">
      <w:pPr>
        <w:jc w:val="center"/>
        <w:rPr>
          <w:rFonts w:ascii="Arial" w:hAnsi="Arial" w:cs="Arial"/>
          <w:b/>
          <w:sz w:val="20"/>
          <w:szCs w:val="26"/>
          <w:lang w:val="es-MX" w:eastAsia="en-US"/>
        </w:rPr>
      </w:pPr>
      <w:r w:rsidRPr="00C86B4E">
        <w:rPr>
          <w:rFonts w:ascii="Arial" w:hAnsi="Arial" w:cs="Arial"/>
          <w:b/>
          <w:sz w:val="20"/>
          <w:szCs w:val="26"/>
          <w:lang w:val="es-MX" w:eastAsia="en-US"/>
        </w:rPr>
        <w:t>DE LAS SANCIONES</w:t>
      </w:r>
    </w:p>
    <w:p w:rsidR="00545C8F" w:rsidRPr="005C250B" w:rsidRDefault="00545C8F" w:rsidP="000C6778">
      <w:pPr>
        <w:jc w:val="both"/>
        <w:rPr>
          <w:rFonts w:ascii="Arial" w:hAnsi="Arial" w:cs="Arial"/>
          <w:b/>
          <w:sz w:val="18"/>
          <w:szCs w:val="18"/>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90</w:t>
      </w:r>
      <w:r w:rsidRPr="00C86B4E">
        <w:rPr>
          <w:rFonts w:ascii="Arial" w:hAnsi="Arial" w:cs="Arial"/>
          <w:sz w:val="20"/>
          <w:szCs w:val="26"/>
          <w:lang w:val="es-MX" w:eastAsia="en-US"/>
        </w:rPr>
        <w:t>.</w:t>
      </w:r>
    </w:p>
    <w:p w:rsidR="00C86B4E" w:rsidRPr="005C250B" w:rsidRDefault="00C86B4E" w:rsidP="000C6778">
      <w:pPr>
        <w:jc w:val="both"/>
        <w:rPr>
          <w:rFonts w:ascii="Arial" w:hAnsi="Arial" w:cs="Arial"/>
          <w:sz w:val="8"/>
          <w:szCs w:val="8"/>
          <w:lang w:val="es-MX" w:eastAsia="en-US"/>
        </w:rPr>
      </w:pPr>
    </w:p>
    <w:p w:rsidR="00545C8F" w:rsidRPr="00545C8F" w:rsidRDefault="00C86B4E" w:rsidP="000C6778">
      <w:pPr>
        <w:autoSpaceDE w:val="0"/>
        <w:autoSpaceDN w:val="0"/>
        <w:adjustRightInd w:val="0"/>
        <w:contextualSpacing/>
        <w:jc w:val="both"/>
        <w:rPr>
          <w:rFonts w:ascii="Arial" w:hAnsi="Arial" w:cs="Arial"/>
          <w:spacing w:val="-2"/>
          <w:sz w:val="20"/>
          <w:lang w:val="es-MX" w:eastAsia="en-US"/>
        </w:rPr>
      </w:pPr>
      <w:r w:rsidRPr="00545C8F">
        <w:rPr>
          <w:rFonts w:ascii="Arial" w:hAnsi="Arial" w:cs="Arial"/>
          <w:sz w:val="20"/>
          <w:lang w:val="es-MX" w:eastAsia="en-US"/>
        </w:rPr>
        <w:t xml:space="preserve">1. </w:t>
      </w:r>
      <w:r w:rsidR="00545C8F" w:rsidRPr="00545C8F">
        <w:rPr>
          <w:rFonts w:ascii="Arial" w:hAnsi="Arial" w:cs="Arial"/>
          <w:spacing w:val="-2"/>
          <w:sz w:val="20"/>
          <w:lang w:val="es-MX" w:eastAsia="en-US"/>
        </w:rPr>
        <w:t>Los órganos de control interno y quien funja como superior jerárquico de los entes públicos están facultados para determinar e imponer sanciones a los servidores públicos que incurran en alguna responsabilidad prevista en el artículo anterior. Así también, cuando el Instituto les de vista del incumplimiento con relación a sus determinaciones o resoluciones por parte de los titulares de las Unidades de Información Pública, deberán dar trámite inmediatamente al procedimiento administrativo correspondiente.</w:t>
      </w:r>
    </w:p>
    <w:p w:rsidR="00545C8F" w:rsidRPr="00C86B4E" w:rsidRDefault="00545C8F" w:rsidP="000C6778">
      <w:pPr>
        <w:jc w:val="both"/>
        <w:rPr>
          <w:rFonts w:ascii="Arial" w:hAnsi="Arial" w:cs="Arial"/>
          <w:sz w:val="12"/>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lastRenderedPageBreak/>
        <w:t xml:space="preserve">2. Para la determinación de la responsabilidad administrativa, se seguirá el procedimiento previsto en </w:t>
      </w:r>
      <w:smartTag w:uri="urn:schemas-microsoft-com:office:smarttags" w:element="PersonName">
        <w:smartTagPr>
          <w:attr w:name="ProductID" w:val="LA LEY"/>
        </w:smartTagPr>
        <w:r w:rsidRPr="00C86B4E">
          <w:rPr>
            <w:rFonts w:ascii="Arial" w:hAnsi="Arial" w:cs="Arial"/>
            <w:sz w:val="20"/>
            <w:szCs w:val="26"/>
            <w:lang w:val="es-MX" w:eastAsia="en-US"/>
          </w:rPr>
          <w:t>la Ley</w:t>
        </w:r>
      </w:smartTag>
      <w:r w:rsidRPr="00C86B4E">
        <w:rPr>
          <w:rFonts w:ascii="Arial" w:hAnsi="Arial" w:cs="Arial"/>
          <w:sz w:val="20"/>
          <w:szCs w:val="26"/>
          <w:lang w:val="es-MX" w:eastAsia="en-US"/>
        </w:rPr>
        <w:t xml:space="preserve"> de Responsabilidades, salvo que los ordenamientos que rijan la organización y funcionamiento del ente público considere un procedimiento específico para controlar y disciplinar infracciones de carácter administrativo.</w:t>
      </w:r>
    </w:p>
    <w:p w:rsidR="00C86B4E" w:rsidRPr="00C77FA2" w:rsidRDefault="00C86B4E" w:rsidP="000C6778">
      <w:pPr>
        <w:jc w:val="both"/>
        <w:rPr>
          <w:rFonts w:ascii="Arial" w:hAnsi="Arial" w:cs="Arial"/>
          <w:sz w:val="16"/>
          <w:szCs w:val="16"/>
          <w:lang w:val="es-MX" w:eastAsia="en-US"/>
        </w:rPr>
      </w:pPr>
    </w:p>
    <w:p w:rsidR="00C86B4E" w:rsidRPr="00C86B4E" w:rsidRDefault="00C86B4E" w:rsidP="000C6778">
      <w:pPr>
        <w:jc w:val="both"/>
        <w:rPr>
          <w:rFonts w:ascii="Arial" w:hAnsi="Arial" w:cs="Arial"/>
          <w:sz w:val="20"/>
          <w:szCs w:val="26"/>
          <w:lang w:val="es-MX" w:eastAsia="en-US"/>
        </w:rPr>
      </w:pPr>
      <w:r w:rsidRPr="00C86B4E">
        <w:rPr>
          <w:rFonts w:ascii="Arial" w:hAnsi="Arial" w:cs="Arial"/>
          <w:sz w:val="20"/>
          <w:szCs w:val="26"/>
          <w:lang w:val="es-MX" w:eastAsia="en-US"/>
        </w:rPr>
        <w:t>3. Si se acredita la responsabilidad, podrán imponerse las sanciones siguientes:</w:t>
      </w:r>
    </w:p>
    <w:p w:rsidR="00C86B4E" w:rsidRPr="00C86B4E" w:rsidRDefault="00C86B4E" w:rsidP="000C6778">
      <w:pPr>
        <w:jc w:val="both"/>
        <w:rPr>
          <w:rFonts w:ascii="Arial" w:hAnsi="Arial" w:cs="Arial"/>
          <w:sz w:val="8"/>
          <w:szCs w:val="26"/>
          <w:lang w:val="es-MX" w:eastAsia="en-US"/>
        </w:rPr>
      </w:pPr>
    </w:p>
    <w:p w:rsidR="00C86B4E" w:rsidRPr="00C86B4E" w:rsidRDefault="00545C8F" w:rsidP="005C250B">
      <w:pPr>
        <w:numPr>
          <w:ilvl w:val="0"/>
          <w:numId w:val="27"/>
        </w:numPr>
        <w:tabs>
          <w:tab w:val="clear" w:pos="720"/>
          <w:tab w:val="num" w:pos="426"/>
          <w:tab w:val="num" w:pos="1134"/>
        </w:tabs>
        <w:spacing w:before="120"/>
        <w:ind w:left="0" w:firstLine="0"/>
        <w:jc w:val="both"/>
        <w:rPr>
          <w:rFonts w:ascii="Arial" w:hAnsi="Arial" w:cs="Arial"/>
          <w:sz w:val="20"/>
          <w:szCs w:val="26"/>
          <w:lang w:val="es-MX" w:eastAsia="en-US"/>
        </w:rPr>
      </w:pPr>
      <w:r w:rsidRPr="00545C8F">
        <w:rPr>
          <w:rFonts w:ascii="Arial" w:hAnsi="Arial" w:cs="Arial"/>
          <w:sz w:val="20"/>
        </w:rPr>
        <w:t>Amonestación</w:t>
      </w:r>
      <w:r w:rsidRPr="0070593C">
        <w:rPr>
          <w:sz w:val="18"/>
          <w:szCs w:val="18"/>
        </w:rPr>
        <w:t xml:space="preserve"> </w:t>
      </w:r>
      <w:r w:rsidR="00C86B4E" w:rsidRPr="00C86B4E">
        <w:rPr>
          <w:rFonts w:ascii="Arial" w:hAnsi="Arial" w:cs="Arial"/>
          <w:sz w:val="20"/>
          <w:szCs w:val="26"/>
          <w:lang w:val="es-MX" w:eastAsia="en-US"/>
        </w:rPr>
        <w:t>privad</w:t>
      </w:r>
      <w:r>
        <w:rPr>
          <w:rFonts w:ascii="Arial" w:hAnsi="Arial" w:cs="Arial"/>
          <w:sz w:val="20"/>
          <w:szCs w:val="26"/>
          <w:lang w:val="es-MX" w:eastAsia="en-US"/>
        </w:rPr>
        <w:t>a</w:t>
      </w:r>
      <w:r w:rsidR="00C86B4E" w:rsidRPr="00C86B4E">
        <w:rPr>
          <w:rFonts w:ascii="Arial" w:hAnsi="Arial" w:cs="Arial"/>
          <w:sz w:val="20"/>
          <w:szCs w:val="26"/>
          <w:lang w:val="es-MX" w:eastAsia="en-US"/>
        </w:rPr>
        <w:t>;</w:t>
      </w:r>
    </w:p>
    <w:p w:rsidR="00C86B4E" w:rsidRPr="00C86B4E" w:rsidRDefault="00C86B4E" w:rsidP="005C250B">
      <w:pPr>
        <w:tabs>
          <w:tab w:val="num" w:pos="426"/>
          <w:tab w:val="num" w:pos="1134"/>
        </w:tabs>
        <w:jc w:val="both"/>
        <w:rPr>
          <w:rFonts w:ascii="Arial" w:hAnsi="Arial" w:cs="Arial"/>
          <w:sz w:val="8"/>
          <w:szCs w:val="26"/>
          <w:lang w:val="es-MX" w:eastAsia="en-US"/>
        </w:rPr>
      </w:pPr>
    </w:p>
    <w:p w:rsidR="00C86B4E" w:rsidRPr="00C86B4E" w:rsidRDefault="00545C8F" w:rsidP="005C250B">
      <w:pPr>
        <w:numPr>
          <w:ilvl w:val="0"/>
          <w:numId w:val="27"/>
        </w:numPr>
        <w:tabs>
          <w:tab w:val="clear" w:pos="720"/>
          <w:tab w:val="num" w:pos="426"/>
          <w:tab w:val="num" w:pos="1134"/>
        </w:tabs>
        <w:spacing w:before="120"/>
        <w:ind w:left="0" w:firstLine="0"/>
        <w:jc w:val="both"/>
        <w:rPr>
          <w:rFonts w:ascii="Arial" w:hAnsi="Arial" w:cs="Arial"/>
          <w:sz w:val="20"/>
          <w:szCs w:val="26"/>
          <w:lang w:val="es-MX" w:eastAsia="en-US"/>
        </w:rPr>
      </w:pPr>
      <w:r>
        <w:rPr>
          <w:rFonts w:ascii="Arial" w:hAnsi="Arial" w:cs="Arial"/>
          <w:sz w:val="20"/>
          <w:szCs w:val="26"/>
          <w:lang w:val="es-MX" w:eastAsia="en-US"/>
        </w:rPr>
        <w:t xml:space="preserve"> </w:t>
      </w:r>
      <w:r w:rsidRPr="00545C8F">
        <w:rPr>
          <w:rFonts w:ascii="Arial" w:hAnsi="Arial" w:cs="Arial"/>
          <w:sz w:val="20"/>
        </w:rPr>
        <w:t>Amonestación</w:t>
      </w:r>
      <w:r w:rsidRPr="0070593C">
        <w:rPr>
          <w:sz w:val="18"/>
          <w:szCs w:val="18"/>
        </w:rPr>
        <w:t xml:space="preserve"> </w:t>
      </w:r>
      <w:r w:rsidR="00C86B4E" w:rsidRPr="00C86B4E">
        <w:rPr>
          <w:rFonts w:ascii="Arial" w:hAnsi="Arial" w:cs="Arial"/>
          <w:sz w:val="20"/>
          <w:szCs w:val="26"/>
          <w:lang w:val="es-MX" w:eastAsia="en-US"/>
        </w:rPr>
        <w:t>públic</w:t>
      </w:r>
      <w:r>
        <w:rPr>
          <w:rFonts w:ascii="Arial" w:hAnsi="Arial" w:cs="Arial"/>
          <w:sz w:val="20"/>
          <w:szCs w:val="26"/>
          <w:lang w:val="es-MX" w:eastAsia="en-US"/>
        </w:rPr>
        <w:t>a</w:t>
      </w:r>
      <w:r w:rsidR="00C86B4E" w:rsidRPr="00C86B4E">
        <w:rPr>
          <w:rFonts w:ascii="Arial" w:hAnsi="Arial" w:cs="Arial"/>
          <w:sz w:val="20"/>
          <w:szCs w:val="26"/>
          <w:lang w:val="es-MX" w:eastAsia="en-US"/>
        </w:rPr>
        <w:t>;</w:t>
      </w:r>
    </w:p>
    <w:p w:rsidR="00C86B4E" w:rsidRPr="00C86B4E" w:rsidRDefault="00C86B4E" w:rsidP="005C250B">
      <w:pPr>
        <w:tabs>
          <w:tab w:val="num" w:pos="426"/>
          <w:tab w:val="num" w:pos="1134"/>
        </w:tabs>
        <w:jc w:val="both"/>
        <w:rPr>
          <w:rFonts w:ascii="Arial" w:hAnsi="Arial" w:cs="Arial"/>
          <w:sz w:val="8"/>
          <w:szCs w:val="26"/>
          <w:lang w:val="es-MX" w:eastAsia="en-US"/>
        </w:rPr>
      </w:pPr>
    </w:p>
    <w:p w:rsidR="00C86B4E" w:rsidRPr="00C86B4E" w:rsidRDefault="00C86B4E" w:rsidP="005C250B">
      <w:pPr>
        <w:numPr>
          <w:ilvl w:val="0"/>
          <w:numId w:val="27"/>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Multa hasta por el equivalente a doscientos días de salario mínimo vigente en la capital del Estado, al día en que se deba hacer efectiva la sanción;</w:t>
      </w:r>
    </w:p>
    <w:p w:rsidR="00C86B4E" w:rsidRPr="00C86B4E" w:rsidRDefault="00C86B4E" w:rsidP="005C250B">
      <w:pPr>
        <w:tabs>
          <w:tab w:val="num" w:pos="426"/>
          <w:tab w:val="num" w:pos="1134"/>
        </w:tabs>
        <w:jc w:val="both"/>
        <w:rPr>
          <w:rFonts w:ascii="Arial" w:hAnsi="Arial" w:cs="Arial"/>
          <w:sz w:val="8"/>
          <w:szCs w:val="26"/>
          <w:lang w:val="es-MX" w:eastAsia="en-US"/>
        </w:rPr>
      </w:pPr>
    </w:p>
    <w:p w:rsidR="00C86B4E" w:rsidRPr="00C86B4E" w:rsidRDefault="00C86B4E" w:rsidP="005C250B">
      <w:pPr>
        <w:numPr>
          <w:ilvl w:val="0"/>
          <w:numId w:val="27"/>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Suspensión temporal del empleo, cargo o comisión;</w:t>
      </w:r>
    </w:p>
    <w:p w:rsidR="00C86B4E" w:rsidRPr="00C86B4E" w:rsidRDefault="00C86B4E" w:rsidP="005C250B">
      <w:pPr>
        <w:tabs>
          <w:tab w:val="num" w:pos="426"/>
          <w:tab w:val="num" w:pos="1134"/>
        </w:tabs>
        <w:jc w:val="both"/>
        <w:rPr>
          <w:rFonts w:ascii="Arial" w:hAnsi="Arial" w:cs="Arial"/>
          <w:sz w:val="8"/>
          <w:szCs w:val="26"/>
          <w:lang w:val="es-MX" w:eastAsia="en-US"/>
        </w:rPr>
      </w:pPr>
    </w:p>
    <w:p w:rsidR="00C86B4E" w:rsidRPr="00C86B4E" w:rsidRDefault="00C86B4E" w:rsidP="005C250B">
      <w:pPr>
        <w:numPr>
          <w:ilvl w:val="0"/>
          <w:numId w:val="27"/>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Destitución del empleo, cargo o comisión; o</w:t>
      </w:r>
    </w:p>
    <w:p w:rsidR="00C86B4E" w:rsidRPr="00C86B4E" w:rsidRDefault="00C86B4E" w:rsidP="005C250B">
      <w:pPr>
        <w:tabs>
          <w:tab w:val="num" w:pos="426"/>
          <w:tab w:val="num" w:pos="1134"/>
        </w:tabs>
        <w:jc w:val="both"/>
        <w:rPr>
          <w:rFonts w:ascii="Arial" w:hAnsi="Arial" w:cs="Arial"/>
          <w:sz w:val="8"/>
          <w:szCs w:val="26"/>
          <w:lang w:val="es-MX" w:eastAsia="en-US"/>
        </w:rPr>
      </w:pPr>
    </w:p>
    <w:p w:rsidR="00C86B4E" w:rsidRPr="00C86B4E" w:rsidRDefault="00C86B4E" w:rsidP="005C250B">
      <w:pPr>
        <w:numPr>
          <w:ilvl w:val="0"/>
          <w:numId w:val="27"/>
        </w:numPr>
        <w:tabs>
          <w:tab w:val="clear" w:pos="720"/>
          <w:tab w:val="num" w:pos="426"/>
          <w:tab w:val="num" w:pos="1134"/>
        </w:tabs>
        <w:spacing w:before="120"/>
        <w:ind w:left="0" w:firstLine="0"/>
        <w:jc w:val="both"/>
        <w:rPr>
          <w:rFonts w:ascii="Arial" w:hAnsi="Arial" w:cs="Arial"/>
          <w:sz w:val="20"/>
          <w:szCs w:val="26"/>
          <w:lang w:val="es-MX" w:eastAsia="en-US"/>
        </w:rPr>
      </w:pPr>
      <w:r w:rsidRPr="00C86B4E">
        <w:rPr>
          <w:rFonts w:ascii="Arial" w:hAnsi="Arial" w:cs="Arial"/>
          <w:sz w:val="20"/>
          <w:szCs w:val="26"/>
          <w:lang w:val="es-MX" w:eastAsia="en-US"/>
        </w:rPr>
        <w:t>inhabilitación para el servicio público hasta por diez años.</w:t>
      </w:r>
    </w:p>
    <w:p w:rsidR="00C86B4E" w:rsidRPr="00C77FA2" w:rsidRDefault="00C86B4E" w:rsidP="005C250B">
      <w:pPr>
        <w:tabs>
          <w:tab w:val="num" w:pos="42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pacing w:val="-2"/>
          <w:sz w:val="20"/>
          <w:szCs w:val="26"/>
          <w:lang w:val="es-MX" w:eastAsia="en-US"/>
        </w:rPr>
      </w:pPr>
      <w:r w:rsidRPr="00C86B4E">
        <w:rPr>
          <w:rFonts w:ascii="Arial" w:hAnsi="Arial" w:cs="Arial"/>
          <w:spacing w:val="-2"/>
          <w:sz w:val="20"/>
          <w:szCs w:val="26"/>
          <w:lang w:val="es-MX" w:eastAsia="en-US"/>
        </w:rPr>
        <w:t>4. En la aplicación de las sanciones, se tomará en cuenta la gravedad de la falta; el daño o perjuicio causado, así como el beneficio obtenido; el dolo o la mala fe; la negligencia; el concierto previo; la premeditación; la reincidencia y, en general, todos aquellos criterios y principios jurídicos que permitan una valoración justa y apegada a derecho respecto de los hechos en cuestión. Las sanciones previstas en los incisos e) y f) del párrafo anterior podrán imponerse conjuntamente.</w:t>
      </w:r>
    </w:p>
    <w:p w:rsidR="00C86B4E" w:rsidRPr="00C77FA2"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5. El monto de la multa podrá duplicarse en caso de reincidencia.</w:t>
      </w:r>
    </w:p>
    <w:p w:rsidR="00C86B4E" w:rsidRPr="005C250B" w:rsidRDefault="00C86B4E" w:rsidP="000C6778">
      <w:pPr>
        <w:tabs>
          <w:tab w:val="left" w:pos="9356"/>
        </w:tabs>
        <w:jc w:val="both"/>
        <w:rPr>
          <w:rFonts w:ascii="Arial" w:hAnsi="Arial" w:cs="Arial"/>
          <w:sz w:val="18"/>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91</w:t>
      </w:r>
      <w:r w:rsidRPr="00C86B4E">
        <w:rPr>
          <w:rFonts w:ascii="Arial" w:hAnsi="Arial" w:cs="Arial"/>
          <w:sz w:val="20"/>
          <w:szCs w:val="26"/>
          <w:lang w:val="es-MX" w:eastAsia="en-US"/>
        </w:rPr>
        <w:t>.</w:t>
      </w:r>
    </w:p>
    <w:p w:rsidR="00C86B4E" w:rsidRPr="00C86B4E" w:rsidRDefault="00C86B4E" w:rsidP="000C6778">
      <w:pPr>
        <w:tabs>
          <w:tab w:val="left" w:pos="9356"/>
        </w:tabs>
        <w:jc w:val="both"/>
        <w:rPr>
          <w:rFonts w:ascii="Arial" w:hAnsi="Arial" w:cs="Arial"/>
          <w:sz w:val="8"/>
          <w:szCs w:val="2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La imposición de las sanciones previstas en esta ley se entiende independiente de las responsabilidades civiles, políticas o penales a que haya lugar.</w:t>
      </w:r>
    </w:p>
    <w:p w:rsidR="00C86B4E" w:rsidRPr="005C250B" w:rsidRDefault="00C86B4E" w:rsidP="000C6778">
      <w:pPr>
        <w:tabs>
          <w:tab w:val="left" w:pos="9356"/>
        </w:tabs>
        <w:jc w:val="both"/>
        <w:rPr>
          <w:rFonts w:ascii="Arial" w:hAnsi="Arial" w:cs="Arial"/>
          <w:sz w:val="18"/>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92</w:t>
      </w:r>
      <w:r w:rsidRPr="00C86B4E">
        <w:rPr>
          <w:rFonts w:ascii="Arial" w:hAnsi="Arial" w:cs="Arial"/>
          <w:sz w:val="20"/>
          <w:szCs w:val="26"/>
          <w:lang w:val="es-MX" w:eastAsia="en-US"/>
        </w:rPr>
        <w:t>.</w:t>
      </w:r>
    </w:p>
    <w:p w:rsidR="00C86B4E" w:rsidRPr="00C86B4E" w:rsidRDefault="00C86B4E" w:rsidP="000C6778">
      <w:pPr>
        <w:tabs>
          <w:tab w:val="left" w:pos="9356"/>
        </w:tabs>
        <w:jc w:val="both"/>
        <w:rPr>
          <w:rFonts w:ascii="Arial" w:hAnsi="Arial" w:cs="Arial"/>
          <w:sz w:val="8"/>
          <w:szCs w:val="26"/>
          <w:lang w:val="es-MX" w:eastAsia="en-US"/>
        </w:rPr>
      </w:pPr>
    </w:p>
    <w:p w:rsid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Toda resolución que imponga una sanción deberá estar debidamente fundada y motivada, asimismo deberá notificarse personalmente y por escrito.</w:t>
      </w:r>
    </w:p>
    <w:p w:rsidR="00C86B4E" w:rsidRPr="005C250B" w:rsidRDefault="00C86B4E" w:rsidP="000C6778">
      <w:pPr>
        <w:tabs>
          <w:tab w:val="left" w:pos="9356"/>
        </w:tabs>
        <w:jc w:val="both"/>
        <w:rPr>
          <w:rFonts w:ascii="Arial" w:hAnsi="Arial" w:cs="Arial"/>
          <w:b/>
          <w:sz w:val="18"/>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93</w:t>
      </w:r>
      <w:r w:rsidRPr="00C86B4E">
        <w:rPr>
          <w:rFonts w:ascii="Arial" w:hAnsi="Arial" w:cs="Arial"/>
          <w:sz w:val="20"/>
          <w:szCs w:val="26"/>
          <w:lang w:val="es-MX" w:eastAsia="en-US"/>
        </w:rPr>
        <w:t>.</w:t>
      </w:r>
    </w:p>
    <w:p w:rsidR="00C86B4E" w:rsidRPr="00C86B4E" w:rsidRDefault="00C86B4E" w:rsidP="000C6778">
      <w:pPr>
        <w:tabs>
          <w:tab w:val="left" w:pos="9356"/>
        </w:tabs>
        <w:jc w:val="both"/>
        <w:rPr>
          <w:rFonts w:ascii="Arial" w:hAnsi="Arial" w:cs="Arial"/>
          <w:sz w:val="8"/>
          <w:szCs w:val="2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Cuando el ente público advierta la comisión de un probable delito o la violación de los derechos humanos, dará vista sin demora a la autoridad correspondiente.</w:t>
      </w:r>
    </w:p>
    <w:p w:rsidR="00C86B4E" w:rsidRPr="005C250B" w:rsidRDefault="00C86B4E" w:rsidP="000C6778">
      <w:pPr>
        <w:tabs>
          <w:tab w:val="left" w:pos="9356"/>
        </w:tabs>
        <w:jc w:val="both"/>
        <w:rPr>
          <w:rFonts w:ascii="Arial" w:hAnsi="Arial" w:cs="Arial"/>
          <w:b/>
          <w:sz w:val="18"/>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94</w:t>
      </w:r>
      <w:r w:rsidRPr="00C86B4E">
        <w:rPr>
          <w:rFonts w:ascii="Arial" w:hAnsi="Arial" w:cs="Arial"/>
          <w:sz w:val="20"/>
          <w:szCs w:val="26"/>
          <w:lang w:val="es-MX" w:eastAsia="en-US"/>
        </w:rPr>
        <w:t>.</w:t>
      </w:r>
    </w:p>
    <w:p w:rsidR="00C86B4E" w:rsidRPr="00C86B4E" w:rsidRDefault="00C86B4E" w:rsidP="000C6778">
      <w:pPr>
        <w:tabs>
          <w:tab w:val="left" w:pos="9356"/>
        </w:tabs>
        <w:jc w:val="both"/>
        <w:rPr>
          <w:rFonts w:ascii="Arial" w:hAnsi="Arial" w:cs="Arial"/>
          <w:sz w:val="8"/>
          <w:szCs w:val="26"/>
          <w:lang w:val="es-MX" w:eastAsia="en-US"/>
        </w:rPr>
      </w:pPr>
    </w:p>
    <w:p w:rsid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Ante la imposición de una sanción, el afectado tiene en todo momento el derecho de acudir a los órganos jurisdiccionales para alegar lo que a su derecho convenga.</w:t>
      </w:r>
    </w:p>
    <w:p w:rsidR="00C86B4E" w:rsidRPr="00A62DA2" w:rsidRDefault="00C86B4E" w:rsidP="000C6778">
      <w:pPr>
        <w:tabs>
          <w:tab w:val="left" w:pos="9356"/>
        </w:tabs>
        <w:jc w:val="both"/>
        <w:rPr>
          <w:rFonts w:ascii="Arial" w:hAnsi="Arial" w:cs="Arial"/>
          <w:sz w:val="18"/>
          <w:szCs w:val="18"/>
          <w:lang w:val="es-MX" w:eastAsia="en-US"/>
        </w:rPr>
      </w:pPr>
    </w:p>
    <w:p w:rsidR="00C86B4E" w:rsidRPr="00C86B4E" w:rsidRDefault="00C86B4E" w:rsidP="000C6778">
      <w:pPr>
        <w:tabs>
          <w:tab w:val="left" w:pos="9356"/>
        </w:tabs>
        <w:jc w:val="center"/>
        <w:rPr>
          <w:rFonts w:ascii="Arial" w:hAnsi="Arial" w:cs="Arial"/>
          <w:b/>
          <w:sz w:val="20"/>
          <w:szCs w:val="26"/>
          <w:lang w:val="pt-BR" w:eastAsia="en-US"/>
        </w:rPr>
      </w:pPr>
      <w:r w:rsidRPr="00C86B4E">
        <w:rPr>
          <w:rFonts w:ascii="Arial" w:hAnsi="Arial" w:cs="Arial"/>
          <w:b/>
          <w:sz w:val="20"/>
          <w:szCs w:val="26"/>
          <w:lang w:val="pt-BR" w:eastAsia="en-US"/>
        </w:rPr>
        <w:t>T R A N S I T O R I O S</w:t>
      </w:r>
    </w:p>
    <w:p w:rsidR="00C86B4E" w:rsidRPr="00C86B4E" w:rsidRDefault="00C86B4E" w:rsidP="000C6778">
      <w:pPr>
        <w:tabs>
          <w:tab w:val="left" w:pos="9356"/>
        </w:tabs>
        <w:jc w:val="both"/>
        <w:rPr>
          <w:rFonts w:ascii="Arial" w:hAnsi="Arial" w:cs="Arial"/>
          <w:b/>
          <w:sz w:val="12"/>
          <w:szCs w:val="16"/>
          <w:lang w:val="pt-BR"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PRIMERO</w:t>
      </w:r>
      <w:r w:rsidRPr="001C3D1E">
        <w:rPr>
          <w:rFonts w:ascii="Arial" w:hAnsi="Arial" w:cs="Arial"/>
          <w:b/>
          <w:sz w:val="20"/>
          <w:szCs w:val="26"/>
          <w:lang w:val="es-MX" w:eastAsia="en-US"/>
        </w:rPr>
        <w:t xml:space="preserve">.- </w:t>
      </w:r>
      <w:r w:rsidRPr="00C86B4E">
        <w:rPr>
          <w:rFonts w:ascii="Arial" w:hAnsi="Arial" w:cs="Arial"/>
          <w:sz w:val="20"/>
          <w:szCs w:val="26"/>
          <w:lang w:val="es-MX" w:eastAsia="en-US"/>
        </w:rPr>
        <w:t>La presente ley entrará en vigor al día siguiente al de su publicación en el Periódico Oficial del Estado.</w:t>
      </w:r>
    </w:p>
    <w:p w:rsidR="00C86B4E" w:rsidRPr="00C86B4E" w:rsidRDefault="00C86B4E" w:rsidP="000C6778">
      <w:pPr>
        <w:tabs>
          <w:tab w:val="left" w:pos="9356"/>
        </w:tabs>
        <w:jc w:val="both"/>
        <w:rPr>
          <w:rFonts w:ascii="Arial" w:hAnsi="Arial" w:cs="Arial"/>
          <w:sz w:val="12"/>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SEGUNDO</w:t>
      </w:r>
      <w:r w:rsidRPr="001C3D1E">
        <w:rPr>
          <w:rFonts w:ascii="Arial" w:hAnsi="Arial" w:cs="Arial"/>
          <w:b/>
          <w:sz w:val="20"/>
          <w:szCs w:val="26"/>
          <w:lang w:val="es-MX" w:eastAsia="en-US"/>
        </w:rPr>
        <w:t>.-</w:t>
      </w:r>
      <w:r w:rsidRPr="00C86B4E">
        <w:rPr>
          <w:rFonts w:ascii="Arial" w:hAnsi="Arial" w:cs="Arial"/>
          <w:sz w:val="20"/>
          <w:szCs w:val="26"/>
          <w:lang w:val="es-MX" w:eastAsia="en-US"/>
        </w:rPr>
        <w:t xml:space="preserve"> Se abroga </w:t>
      </w:r>
      <w:smartTag w:uri="urn:schemas-microsoft-com:office:smarttags" w:element="PersonName">
        <w:smartTagPr>
          <w:attr w:name="ProductID" w:val="LA LEY"/>
        </w:smartTagPr>
        <w:r w:rsidRPr="00C86B4E">
          <w:rPr>
            <w:rFonts w:ascii="Arial" w:hAnsi="Arial" w:cs="Arial"/>
            <w:sz w:val="20"/>
            <w:szCs w:val="26"/>
            <w:lang w:val="es-MX" w:eastAsia="en-US"/>
          </w:rPr>
          <w:t>la Ley</w:t>
        </w:r>
      </w:smartTag>
      <w:r w:rsidRPr="00C86B4E">
        <w:rPr>
          <w:rFonts w:ascii="Arial" w:hAnsi="Arial" w:cs="Arial"/>
          <w:sz w:val="20"/>
          <w:szCs w:val="26"/>
          <w:lang w:val="es-MX" w:eastAsia="en-US"/>
        </w:rPr>
        <w:t xml:space="preserve"> de Información Pública para el Estado de Tamaulipas, pero continuarán aplicándose sus disposiciones en materia del juicio de nulidad ante el Tribunal Fiscal del Estado hasta el plazo previsto en el artículo tercero transitorio para que las solicitudes de información pública o del ejercicio del derecho de hábeas data puedan ser conocidas y resueltas por el Instituto de Transparencia y Acceso a </w:t>
      </w:r>
      <w:smartTag w:uri="urn:schemas-microsoft-com:office:smarttags" w:element="PersonName">
        <w:smartTagPr>
          <w:attr w:name="ProductID" w:val="la Informaci￳n"/>
        </w:smartTagPr>
        <w:r w:rsidRPr="00C86B4E">
          <w:rPr>
            <w:rFonts w:ascii="Arial" w:hAnsi="Arial" w:cs="Arial"/>
            <w:sz w:val="20"/>
            <w:szCs w:val="26"/>
            <w:lang w:val="es-MX" w:eastAsia="en-US"/>
          </w:rPr>
          <w:t>la Información</w:t>
        </w:r>
      </w:smartTag>
      <w:r w:rsidRPr="00C86B4E">
        <w:rPr>
          <w:rFonts w:ascii="Arial" w:hAnsi="Arial" w:cs="Arial"/>
          <w:sz w:val="20"/>
          <w:szCs w:val="26"/>
          <w:lang w:val="es-MX" w:eastAsia="en-US"/>
        </w:rPr>
        <w:t xml:space="preserve"> de Tamaulipas.</w:t>
      </w:r>
    </w:p>
    <w:p w:rsidR="00C86B4E" w:rsidRPr="005C250B" w:rsidRDefault="00C86B4E" w:rsidP="000C6778">
      <w:pPr>
        <w:tabs>
          <w:tab w:val="left" w:pos="9356"/>
        </w:tabs>
        <w:jc w:val="both"/>
        <w:rPr>
          <w:rFonts w:ascii="Arial" w:hAnsi="Arial" w:cs="Arial"/>
          <w:sz w:val="16"/>
          <w:szCs w:val="16"/>
          <w:lang w:val="es-MX" w:eastAsia="en-US"/>
        </w:rPr>
      </w:pPr>
    </w:p>
    <w:p w:rsid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 xml:space="preserve">A su vez, se derogan las disposiciones que se opongan al ordenamiento que se expide. </w:t>
      </w:r>
    </w:p>
    <w:p w:rsidR="00C86B4E" w:rsidRPr="005C250B" w:rsidRDefault="00C86B4E" w:rsidP="000C6778">
      <w:pPr>
        <w:tabs>
          <w:tab w:val="left" w:pos="9356"/>
        </w:tabs>
        <w:jc w:val="both"/>
        <w:rPr>
          <w:rFonts w:ascii="Arial" w:hAnsi="Arial" w:cs="Arial"/>
          <w:sz w:val="18"/>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lastRenderedPageBreak/>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TERCERO</w:t>
      </w:r>
      <w:r w:rsidRPr="001C3D1E">
        <w:rPr>
          <w:rFonts w:ascii="Arial" w:hAnsi="Arial" w:cs="Arial"/>
          <w:b/>
          <w:sz w:val="20"/>
          <w:szCs w:val="26"/>
          <w:lang w:val="es-MX" w:eastAsia="en-US"/>
        </w:rPr>
        <w:t xml:space="preserve">.- </w:t>
      </w:r>
      <w:r w:rsidRPr="00C86B4E">
        <w:rPr>
          <w:rFonts w:ascii="Arial" w:hAnsi="Arial" w:cs="Arial"/>
          <w:sz w:val="20"/>
          <w:szCs w:val="26"/>
          <w:lang w:val="es-MX" w:eastAsia="en-US"/>
        </w:rPr>
        <w:t xml:space="preserve">La designación de los comisionados del Instituto de Transparencia y Acceso a </w:t>
      </w:r>
      <w:smartTag w:uri="urn:schemas-microsoft-com:office:smarttags" w:element="PersonName">
        <w:smartTagPr>
          <w:attr w:name="ProductID" w:val="la Informaci￳n"/>
        </w:smartTagPr>
        <w:r w:rsidRPr="00C86B4E">
          <w:rPr>
            <w:rFonts w:ascii="Arial" w:hAnsi="Arial" w:cs="Arial"/>
            <w:sz w:val="20"/>
            <w:szCs w:val="26"/>
            <w:lang w:val="es-MX" w:eastAsia="en-US"/>
          </w:rPr>
          <w:t>la Información</w:t>
        </w:r>
      </w:smartTag>
      <w:r w:rsidRPr="00C86B4E">
        <w:rPr>
          <w:rFonts w:ascii="Arial" w:hAnsi="Arial" w:cs="Arial"/>
          <w:sz w:val="20"/>
          <w:szCs w:val="26"/>
          <w:lang w:val="es-MX" w:eastAsia="en-US"/>
        </w:rPr>
        <w:t xml:space="preserve"> de Tamaulipas se realizará por el Gobernador a más tardar 6 meses después de la entrada en vigor de este ordenamiento.</w:t>
      </w:r>
    </w:p>
    <w:p w:rsidR="00C86B4E" w:rsidRPr="005C250B"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 xml:space="preserve">A partir de la ratificación de los comisionados por el Congreso del Estado, quienes resulten nombrados dispondrán del periodo comprendido entre esa fecha y el 30 de junio de 2008 para llevar a cabo los actos inherentes a la organización administrativa del Instituto de Transparencia y Acceso a </w:t>
      </w:r>
      <w:smartTag w:uri="urn:schemas-microsoft-com:office:smarttags" w:element="PersonName">
        <w:smartTagPr>
          <w:attr w:name="ProductID" w:val="la Informaci￳n"/>
        </w:smartTagPr>
        <w:r w:rsidRPr="00C86B4E">
          <w:rPr>
            <w:rFonts w:ascii="Arial" w:hAnsi="Arial" w:cs="Arial"/>
            <w:sz w:val="20"/>
            <w:szCs w:val="26"/>
            <w:lang w:val="es-MX" w:eastAsia="en-US"/>
          </w:rPr>
          <w:t>la Información</w:t>
        </w:r>
      </w:smartTag>
      <w:r w:rsidRPr="00C86B4E">
        <w:rPr>
          <w:rFonts w:ascii="Arial" w:hAnsi="Arial" w:cs="Arial"/>
          <w:sz w:val="20"/>
          <w:szCs w:val="26"/>
          <w:lang w:val="es-MX" w:eastAsia="en-US"/>
        </w:rPr>
        <w:t xml:space="preserve"> de Tamaulipas.</w:t>
      </w:r>
    </w:p>
    <w:p w:rsidR="00C86B4E" w:rsidRPr="005C250B" w:rsidRDefault="00C86B4E" w:rsidP="000C6778">
      <w:pPr>
        <w:tabs>
          <w:tab w:val="left" w:pos="9356"/>
        </w:tabs>
        <w:jc w:val="both"/>
        <w:rPr>
          <w:rFonts w:ascii="Arial" w:hAnsi="Arial" w:cs="Arial"/>
          <w:sz w:val="18"/>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ARTÍCULO</w:t>
      </w:r>
      <w:r w:rsidRPr="00C86B4E">
        <w:rPr>
          <w:rFonts w:ascii="Arial" w:hAnsi="Arial" w:cs="Arial"/>
          <w:sz w:val="20"/>
          <w:szCs w:val="26"/>
          <w:lang w:val="es-MX" w:eastAsia="en-US"/>
        </w:rPr>
        <w:t xml:space="preserve"> </w:t>
      </w:r>
      <w:r w:rsidRPr="00C86B4E">
        <w:rPr>
          <w:rFonts w:ascii="Arial" w:hAnsi="Arial" w:cs="Arial"/>
          <w:b/>
          <w:sz w:val="20"/>
          <w:szCs w:val="26"/>
          <w:lang w:val="es-MX" w:eastAsia="en-US"/>
        </w:rPr>
        <w:t>CUARTO</w:t>
      </w:r>
      <w:r w:rsidRPr="001C3D1E">
        <w:rPr>
          <w:rFonts w:ascii="Arial" w:hAnsi="Arial" w:cs="Arial"/>
          <w:b/>
          <w:sz w:val="20"/>
          <w:szCs w:val="26"/>
          <w:lang w:val="es-MX" w:eastAsia="en-US"/>
        </w:rPr>
        <w:t>.-</w:t>
      </w:r>
      <w:r w:rsidRPr="00C86B4E">
        <w:rPr>
          <w:rFonts w:ascii="Arial" w:hAnsi="Arial" w:cs="Arial"/>
          <w:sz w:val="20"/>
          <w:szCs w:val="26"/>
          <w:lang w:val="es-MX" w:eastAsia="en-US"/>
        </w:rPr>
        <w:t xml:space="preserve"> Con base en las disposiciones del Decreto del Presupuesto de Egresos del Estado para el Ejercicio Fiscal de 2007, el Ejecutivo del Estado adoptará las medidas necesarias para el inicio de actividades de los comisionados del Instituto de Transparencia y Acceso a </w:t>
      </w:r>
      <w:smartTag w:uri="urn:schemas-microsoft-com:office:smarttags" w:element="PersonName">
        <w:smartTagPr>
          <w:attr w:name="ProductID" w:val="la Informaci￳n"/>
        </w:smartTagPr>
        <w:r w:rsidRPr="00C86B4E">
          <w:rPr>
            <w:rFonts w:ascii="Arial" w:hAnsi="Arial" w:cs="Arial"/>
            <w:sz w:val="20"/>
            <w:szCs w:val="26"/>
            <w:lang w:val="es-MX" w:eastAsia="en-US"/>
          </w:rPr>
          <w:t>la Información</w:t>
        </w:r>
      </w:smartTag>
      <w:r w:rsidRPr="00C86B4E">
        <w:rPr>
          <w:rFonts w:ascii="Arial" w:hAnsi="Arial" w:cs="Arial"/>
          <w:sz w:val="20"/>
          <w:szCs w:val="26"/>
          <w:lang w:val="es-MX" w:eastAsia="en-US"/>
        </w:rPr>
        <w:t xml:space="preserve"> de Tamaulipas durante el periodo que medie entre el perfeccionamiento de sus nombramientos y el treinta y uno de diciembre de 2007.</w:t>
      </w:r>
    </w:p>
    <w:p w:rsidR="00C86B4E" w:rsidRPr="005C250B" w:rsidRDefault="00C86B4E" w:rsidP="000C6778">
      <w:pPr>
        <w:tabs>
          <w:tab w:val="left" w:pos="9356"/>
        </w:tabs>
        <w:jc w:val="both"/>
        <w:rPr>
          <w:rFonts w:ascii="Arial" w:hAnsi="Arial" w:cs="Arial"/>
          <w:sz w:val="16"/>
          <w:szCs w:val="16"/>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sz w:val="20"/>
          <w:szCs w:val="26"/>
          <w:lang w:val="es-MX" w:eastAsia="en-US"/>
        </w:rPr>
        <w:t>En la iniciativa de Decreto del Presupuesto de Egresos del Estado para el Ejercicio Fiscal de 2008 se incluirán las erogaciones previsibles para el funcionamiento del Instituto en términos de las presentes disposiciones transitorias.</w:t>
      </w:r>
    </w:p>
    <w:p w:rsidR="00C86B4E" w:rsidRPr="005C250B" w:rsidRDefault="00C86B4E" w:rsidP="000C6778">
      <w:pPr>
        <w:tabs>
          <w:tab w:val="left" w:pos="9356"/>
        </w:tabs>
        <w:jc w:val="both"/>
        <w:rPr>
          <w:rFonts w:ascii="Arial" w:hAnsi="Arial" w:cs="Arial"/>
          <w:sz w:val="18"/>
          <w:szCs w:val="18"/>
          <w:lang w:val="es-MX" w:eastAsia="en-US"/>
        </w:rPr>
      </w:pPr>
    </w:p>
    <w:p w:rsidR="00C86B4E" w:rsidRPr="00C86B4E" w:rsidRDefault="00C86B4E" w:rsidP="000C6778">
      <w:pPr>
        <w:tabs>
          <w:tab w:val="left" w:pos="9356"/>
        </w:tabs>
        <w:jc w:val="both"/>
        <w:rPr>
          <w:rFonts w:ascii="Arial" w:hAnsi="Arial" w:cs="Arial"/>
          <w:sz w:val="20"/>
          <w:szCs w:val="26"/>
          <w:lang w:val="es-MX" w:eastAsia="en-US"/>
        </w:rPr>
      </w:pPr>
      <w:r w:rsidRPr="00C86B4E">
        <w:rPr>
          <w:rFonts w:ascii="Arial" w:hAnsi="Arial" w:cs="Arial"/>
          <w:b/>
          <w:sz w:val="20"/>
          <w:szCs w:val="26"/>
          <w:lang w:val="es-MX" w:eastAsia="en-US"/>
        </w:rPr>
        <w:t xml:space="preserve">ARTÍCULO QUINTO.- </w:t>
      </w:r>
      <w:r w:rsidRPr="00C86B4E">
        <w:rPr>
          <w:rFonts w:ascii="Arial" w:hAnsi="Arial" w:cs="Arial"/>
          <w:sz w:val="20"/>
          <w:szCs w:val="26"/>
          <w:lang w:val="es-MX" w:eastAsia="en-US"/>
        </w:rPr>
        <w:t>Los entes públicos a que se refiere el artículo 16 de esta ley, deberán adoptar las determinaciones administrativas necesarias para que en un plazo de dos años contados a partir de la entrada en vigor de este ordenamiento, cuenten con sistemas electrónicos para que cualquier persona pueda hacer uso remoto de los mecanismos de acceso a la información y de los procedimientos a que se refiere el Capítulo Quinto del Título III y el Capítulo Tercero del Título IV de esta ley.</w:t>
      </w:r>
    </w:p>
    <w:p w:rsidR="00C86B4E" w:rsidRPr="005C250B" w:rsidRDefault="00C86B4E" w:rsidP="000C6778">
      <w:pPr>
        <w:tabs>
          <w:tab w:val="left" w:pos="9356"/>
        </w:tabs>
        <w:jc w:val="both"/>
        <w:rPr>
          <w:rFonts w:ascii="Arial" w:hAnsi="Arial" w:cs="Arial"/>
          <w:b/>
          <w:sz w:val="16"/>
          <w:szCs w:val="16"/>
          <w:lang w:val="es-MX" w:eastAsia="en-US"/>
        </w:rPr>
      </w:pPr>
    </w:p>
    <w:p w:rsidR="00C86B4E" w:rsidRDefault="00C86B4E" w:rsidP="000C6778">
      <w:pPr>
        <w:tabs>
          <w:tab w:val="left" w:pos="9356"/>
        </w:tabs>
        <w:jc w:val="both"/>
        <w:rPr>
          <w:rFonts w:ascii="Arial" w:hAnsi="Arial" w:cs="Arial"/>
          <w:spacing w:val="-4"/>
          <w:sz w:val="20"/>
          <w:szCs w:val="26"/>
          <w:lang w:val="es-MX" w:eastAsia="en-US"/>
        </w:rPr>
      </w:pPr>
      <w:r w:rsidRPr="00C86B4E">
        <w:rPr>
          <w:rFonts w:ascii="Arial" w:hAnsi="Arial" w:cs="Arial"/>
          <w:spacing w:val="-4"/>
          <w:sz w:val="20"/>
          <w:szCs w:val="26"/>
          <w:lang w:val="es-MX" w:eastAsia="en-US"/>
        </w:rPr>
        <w:t>Para los municipios con una población menor a 70,000 habitantes, el Ejecutivo del Estado promoverá un programa de apoyo para que dentro de los tres años posteriores a la entrada en vigor de este ordenamiento, cuenten con los sistemas electrónicos a que se refiere el párrafo anterior.</w:t>
      </w:r>
    </w:p>
    <w:p w:rsidR="00C86B4E" w:rsidRPr="005C250B" w:rsidRDefault="00C86B4E" w:rsidP="000C6778">
      <w:pPr>
        <w:jc w:val="both"/>
        <w:rPr>
          <w:rFonts w:ascii="Arial" w:hAnsi="Arial" w:cs="Arial"/>
          <w:b/>
          <w:sz w:val="18"/>
          <w:szCs w:val="18"/>
          <w:lang w:val="es-MX" w:eastAsia="en-US"/>
        </w:rPr>
      </w:pPr>
    </w:p>
    <w:p w:rsidR="00C86B4E" w:rsidRPr="00C86B4E" w:rsidRDefault="00C86B4E" w:rsidP="000C6778">
      <w:pPr>
        <w:jc w:val="both"/>
        <w:rPr>
          <w:rFonts w:ascii="Arial" w:hAnsi="Arial" w:cs="Arial"/>
          <w:bCs/>
          <w:sz w:val="20"/>
          <w:szCs w:val="24"/>
          <w:lang w:val="es-MX" w:eastAsia="en-US"/>
        </w:rPr>
      </w:pPr>
      <w:r w:rsidRPr="00C86B4E">
        <w:rPr>
          <w:rFonts w:ascii="Arial" w:hAnsi="Arial" w:cs="Arial"/>
          <w:b/>
          <w:sz w:val="20"/>
          <w:szCs w:val="24"/>
          <w:lang w:eastAsia="en-US"/>
        </w:rPr>
        <w:t>SALÓN DE SESIONES DEL H. CONGRESO DEL ESTADO</w:t>
      </w:r>
      <w:r w:rsidRPr="00C86B4E">
        <w:rPr>
          <w:rFonts w:ascii="Arial" w:hAnsi="Arial" w:cs="Arial"/>
          <w:bCs/>
          <w:sz w:val="20"/>
          <w:szCs w:val="24"/>
          <w:lang w:eastAsia="en-US"/>
        </w:rPr>
        <w:t>.-</w:t>
      </w:r>
      <w:r w:rsidRPr="00C86B4E">
        <w:rPr>
          <w:rFonts w:ascii="Arial" w:hAnsi="Arial" w:cs="Arial"/>
          <w:b/>
          <w:sz w:val="20"/>
          <w:szCs w:val="24"/>
          <w:lang w:eastAsia="en-US"/>
        </w:rPr>
        <w:t xml:space="preserve"> </w:t>
      </w:r>
      <w:r w:rsidRPr="00C86B4E">
        <w:rPr>
          <w:rFonts w:ascii="Arial" w:hAnsi="Arial" w:cs="Arial"/>
          <w:b/>
          <w:sz w:val="20"/>
          <w:szCs w:val="24"/>
          <w:lang w:val="pt-BR" w:eastAsia="en-US"/>
        </w:rPr>
        <w:t>Cd. Victoria, Tam., a 29 de junio de 2007</w:t>
      </w:r>
      <w:r w:rsidRPr="00C86B4E">
        <w:rPr>
          <w:rFonts w:ascii="Arial" w:hAnsi="Arial" w:cs="Arial"/>
          <w:bCs/>
          <w:sz w:val="20"/>
          <w:szCs w:val="24"/>
          <w:lang w:val="pt-BR" w:eastAsia="en-US"/>
        </w:rPr>
        <w:t>.-</w:t>
      </w:r>
      <w:r w:rsidRPr="00C86B4E">
        <w:rPr>
          <w:rFonts w:ascii="Arial" w:hAnsi="Arial" w:cs="Arial"/>
          <w:b/>
          <w:sz w:val="20"/>
          <w:szCs w:val="24"/>
          <w:lang w:val="pt-BR" w:eastAsia="en-US"/>
        </w:rPr>
        <w:t xml:space="preserve"> </w:t>
      </w:r>
      <w:r w:rsidRPr="00C86B4E">
        <w:rPr>
          <w:rFonts w:ascii="Arial" w:hAnsi="Arial" w:cs="Arial"/>
          <w:b/>
          <w:bCs/>
          <w:sz w:val="20"/>
          <w:szCs w:val="24"/>
          <w:lang w:val="es-MX" w:eastAsia="en-US"/>
        </w:rPr>
        <w:t>DIPUTADA PRESIDENTA</w:t>
      </w:r>
      <w:r w:rsidRPr="00C86B4E">
        <w:rPr>
          <w:rFonts w:ascii="Arial" w:hAnsi="Arial" w:cs="Arial"/>
          <w:sz w:val="20"/>
          <w:szCs w:val="24"/>
          <w:lang w:val="es-MX" w:eastAsia="en-US"/>
        </w:rPr>
        <w:t>.-</w:t>
      </w:r>
      <w:r w:rsidRPr="00C86B4E">
        <w:rPr>
          <w:rFonts w:ascii="Arial" w:hAnsi="Arial" w:cs="Arial"/>
          <w:b/>
          <w:bCs/>
          <w:sz w:val="20"/>
          <w:szCs w:val="24"/>
          <w:lang w:eastAsia="en-US"/>
        </w:rPr>
        <w:t xml:space="preserve"> ANASTACIA GUADALUPE FLORES VALDÉZ</w:t>
      </w:r>
      <w:r w:rsidRPr="00C86B4E">
        <w:rPr>
          <w:rFonts w:ascii="Arial" w:hAnsi="Arial" w:cs="Arial"/>
          <w:sz w:val="20"/>
          <w:szCs w:val="24"/>
          <w:lang w:eastAsia="en-US"/>
        </w:rPr>
        <w:t>.-Rúbrica.-</w:t>
      </w:r>
      <w:r w:rsidRPr="00C86B4E">
        <w:rPr>
          <w:rFonts w:ascii="Arial" w:hAnsi="Arial" w:cs="Arial"/>
          <w:b/>
          <w:bCs/>
          <w:sz w:val="20"/>
          <w:szCs w:val="24"/>
          <w:lang w:eastAsia="en-US"/>
        </w:rPr>
        <w:t xml:space="preserve"> DIPUTADA SECRETARIA</w:t>
      </w:r>
      <w:r w:rsidRPr="00C86B4E">
        <w:rPr>
          <w:rFonts w:ascii="Arial" w:hAnsi="Arial" w:cs="Arial"/>
          <w:sz w:val="20"/>
          <w:szCs w:val="24"/>
          <w:lang w:eastAsia="en-US"/>
        </w:rPr>
        <w:t>.-</w:t>
      </w:r>
      <w:r w:rsidRPr="00C86B4E">
        <w:rPr>
          <w:rFonts w:ascii="Arial" w:hAnsi="Arial" w:cs="Arial"/>
          <w:b/>
          <w:sz w:val="20"/>
          <w:szCs w:val="24"/>
          <w:lang w:val="es-MX" w:eastAsia="en-US"/>
        </w:rPr>
        <w:t xml:space="preserve"> A</w:t>
      </w:r>
      <w:r w:rsidR="00284771">
        <w:rPr>
          <w:rFonts w:ascii="Arial" w:hAnsi="Arial" w:cs="Arial"/>
          <w:b/>
          <w:sz w:val="20"/>
          <w:szCs w:val="24"/>
          <w:lang w:val="es-MX" w:eastAsia="en-US"/>
        </w:rPr>
        <w:t>Í</w:t>
      </w:r>
      <w:r w:rsidRPr="00C86B4E">
        <w:rPr>
          <w:rFonts w:ascii="Arial" w:hAnsi="Arial" w:cs="Arial"/>
          <w:b/>
          <w:sz w:val="20"/>
          <w:szCs w:val="24"/>
          <w:lang w:val="es-MX" w:eastAsia="en-US"/>
        </w:rPr>
        <w:t>DA ARACELI ACUÑA CRUZ</w:t>
      </w:r>
      <w:r w:rsidRPr="00C86B4E">
        <w:rPr>
          <w:rFonts w:ascii="Arial" w:hAnsi="Arial" w:cs="Arial"/>
          <w:bCs/>
          <w:sz w:val="20"/>
          <w:szCs w:val="24"/>
          <w:lang w:val="es-MX" w:eastAsia="en-US"/>
        </w:rPr>
        <w:t>.- Rúbrica.-</w:t>
      </w:r>
      <w:r w:rsidRPr="00C86B4E">
        <w:rPr>
          <w:rFonts w:ascii="Arial" w:hAnsi="Arial" w:cs="Arial"/>
          <w:b/>
          <w:sz w:val="20"/>
          <w:szCs w:val="24"/>
          <w:lang w:val="es-MX" w:eastAsia="en-US"/>
        </w:rPr>
        <w:t xml:space="preserve"> </w:t>
      </w:r>
      <w:r w:rsidRPr="00C86B4E">
        <w:rPr>
          <w:rFonts w:ascii="Arial" w:hAnsi="Arial" w:cs="Arial"/>
          <w:b/>
          <w:sz w:val="20"/>
          <w:szCs w:val="24"/>
          <w:lang w:eastAsia="en-US"/>
        </w:rPr>
        <w:t>DIPUTADO SECRETARIO</w:t>
      </w:r>
      <w:r w:rsidRPr="00C86B4E">
        <w:rPr>
          <w:rFonts w:ascii="Arial" w:hAnsi="Arial" w:cs="Arial"/>
          <w:bCs/>
          <w:sz w:val="20"/>
          <w:szCs w:val="24"/>
          <w:lang w:eastAsia="en-US"/>
        </w:rPr>
        <w:t>.-</w:t>
      </w:r>
      <w:r w:rsidRPr="00C86B4E">
        <w:rPr>
          <w:rFonts w:ascii="Arial" w:hAnsi="Arial" w:cs="Arial"/>
          <w:b/>
          <w:sz w:val="20"/>
          <w:szCs w:val="24"/>
          <w:lang w:eastAsia="en-US"/>
        </w:rPr>
        <w:t xml:space="preserve"> ALEJANDRO CENICEROS MARTÍNEZ</w:t>
      </w:r>
      <w:r w:rsidRPr="00C86B4E">
        <w:rPr>
          <w:rFonts w:ascii="Arial" w:hAnsi="Arial" w:cs="Arial"/>
          <w:bCs/>
          <w:sz w:val="20"/>
          <w:szCs w:val="24"/>
          <w:lang w:eastAsia="en-US"/>
        </w:rPr>
        <w:t xml:space="preserve">.- </w:t>
      </w:r>
      <w:r w:rsidR="00284771" w:rsidRPr="00C86B4E">
        <w:rPr>
          <w:rFonts w:ascii="Arial" w:hAnsi="Arial" w:cs="Arial"/>
          <w:bCs/>
          <w:sz w:val="20"/>
          <w:szCs w:val="24"/>
          <w:lang w:eastAsia="en-US"/>
        </w:rPr>
        <w:t>Rúbrica</w:t>
      </w:r>
      <w:r w:rsidRPr="00C86B4E">
        <w:rPr>
          <w:rFonts w:ascii="Arial" w:hAnsi="Arial" w:cs="Arial"/>
          <w:bCs/>
          <w:sz w:val="20"/>
          <w:szCs w:val="24"/>
          <w:lang w:eastAsia="en-US"/>
        </w:rPr>
        <w:t>.</w:t>
      </w:r>
    </w:p>
    <w:p w:rsidR="00C86B4E" w:rsidRPr="00C86B4E" w:rsidRDefault="00C86B4E" w:rsidP="000C6778">
      <w:pPr>
        <w:jc w:val="center"/>
        <w:rPr>
          <w:rFonts w:ascii="Arial" w:hAnsi="Arial" w:cs="Arial"/>
          <w:b/>
          <w:bCs/>
          <w:sz w:val="12"/>
          <w:szCs w:val="24"/>
          <w:lang w:eastAsia="en-US"/>
        </w:rPr>
      </w:pPr>
    </w:p>
    <w:p w:rsidR="00C86B4E" w:rsidRPr="00C86B4E" w:rsidRDefault="00C86B4E" w:rsidP="000C6778">
      <w:pPr>
        <w:jc w:val="both"/>
        <w:rPr>
          <w:rFonts w:ascii="Arial" w:hAnsi="Arial" w:cs="Arial"/>
          <w:sz w:val="20"/>
          <w:lang w:val="es-MX" w:eastAsia="en-US"/>
        </w:rPr>
      </w:pPr>
      <w:r w:rsidRPr="00C86B4E">
        <w:rPr>
          <w:rFonts w:ascii="Arial" w:hAnsi="Arial" w:cs="Arial"/>
          <w:sz w:val="20"/>
          <w:lang w:val="es-MX" w:eastAsia="en-US"/>
        </w:rPr>
        <w:t>Por tanto, mando se imprima, publique, circule y se le dé el debido cumplimiento.</w:t>
      </w:r>
    </w:p>
    <w:p w:rsidR="00C86B4E" w:rsidRPr="00C86B4E" w:rsidRDefault="00C86B4E" w:rsidP="000C6778">
      <w:pPr>
        <w:jc w:val="both"/>
        <w:rPr>
          <w:rFonts w:ascii="Arial" w:hAnsi="Arial" w:cs="Arial"/>
          <w:sz w:val="12"/>
          <w:lang w:val="es-MX" w:eastAsia="en-US"/>
        </w:rPr>
      </w:pPr>
    </w:p>
    <w:p w:rsidR="00C86B4E" w:rsidRPr="00C86B4E" w:rsidRDefault="00C86B4E" w:rsidP="000C6778">
      <w:pPr>
        <w:jc w:val="both"/>
        <w:rPr>
          <w:rFonts w:ascii="Arial" w:hAnsi="Arial" w:cs="Arial"/>
          <w:b/>
          <w:bCs/>
          <w:sz w:val="20"/>
          <w:lang w:val="es-MX" w:eastAsia="en-US"/>
        </w:rPr>
      </w:pPr>
      <w:r w:rsidRPr="00C86B4E">
        <w:rPr>
          <w:rFonts w:ascii="Arial" w:hAnsi="Arial" w:cs="Arial"/>
          <w:sz w:val="20"/>
          <w:lang w:val="es-MX" w:eastAsia="en-US"/>
        </w:rPr>
        <w:t>Dado en la residencia del Poder Ejecutivo, en Victoria, Capital del Estado de Tamaulipas, a los cuatro días del mes de julio del año dos mil siete.</w:t>
      </w:r>
    </w:p>
    <w:p w:rsidR="00C86B4E" w:rsidRPr="00C86B4E" w:rsidRDefault="00C86B4E" w:rsidP="000C6778">
      <w:pPr>
        <w:jc w:val="both"/>
        <w:rPr>
          <w:rFonts w:ascii="Arial" w:hAnsi="Arial" w:cs="Arial"/>
          <w:b/>
          <w:bCs/>
          <w:sz w:val="12"/>
          <w:lang w:val="es-MX" w:eastAsia="en-US"/>
        </w:rPr>
      </w:pPr>
    </w:p>
    <w:p w:rsidR="00E769BC" w:rsidRDefault="00C86B4E" w:rsidP="000C6778">
      <w:pPr>
        <w:pStyle w:val="Textosinformato"/>
        <w:jc w:val="both"/>
        <w:rPr>
          <w:rFonts w:ascii="Arial" w:hAnsi="Arial"/>
        </w:rPr>
      </w:pPr>
      <w:r w:rsidRPr="00C86B4E">
        <w:rPr>
          <w:rFonts w:ascii="Arial" w:hAnsi="Arial" w:cs="Arial"/>
          <w:b/>
          <w:lang w:val="es-MX" w:eastAsia="en-US"/>
        </w:rPr>
        <w:t>ATENTAMENTE</w:t>
      </w:r>
      <w:r w:rsidRPr="00C86B4E">
        <w:rPr>
          <w:rFonts w:ascii="Arial" w:hAnsi="Arial" w:cs="Arial"/>
          <w:bCs/>
          <w:lang w:val="es-MX" w:eastAsia="en-US"/>
        </w:rPr>
        <w:t>.- SUFRAGIO EFECTIVO. NO REELECCIÓN.-</w:t>
      </w:r>
      <w:r w:rsidRPr="00C86B4E">
        <w:rPr>
          <w:rFonts w:ascii="Arial" w:hAnsi="Arial" w:cs="Arial"/>
          <w:b/>
          <w:lang w:val="es-MX" w:eastAsia="en-US"/>
        </w:rPr>
        <w:t xml:space="preserve"> GOBERNADOR CONSTITUCIONAL DEL ESTADO</w:t>
      </w:r>
      <w:r w:rsidRPr="00C86B4E">
        <w:rPr>
          <w:rFonts w:ascii="Arial" w:hAnsi="Arial" w:cs="Arial"/>
          <w:bCs/>
          <w:lang w:val="es-MX" w:eastAsia="en-US"/>
        </w:rPr>
        <w:t xml:space="preserve">.- </w:t>
      </w:r>
      <w:r w:rsidRPr="00C86B4E">
        <w:rPr>
          <w:rFonts w:ascii="Arial" w:hAnsi="Arial" w:cs="Arial"/>
          <w:b/>
          <w:bCs/>
          <w:lang w:val="es-MX" w:eastAsia="en-US"/>
        </w:rPr>
        <w:t>EUGENIO HERNÁNDEZ FLORES</w:t>
      </w:r>
      <w:r w:rsidR="005C250B">
        <w:rPr>
          <w:rFonts w:ascii="Arial" w:hAnsi="Arial" w:cs="Arial"/>
          <w:lang w:val="es-MX" w:eastAsia="en-US"/>
        </w:rPr>
        <w:t xml:space="preserve">.- Rúbrica.- </w:t>
      </w:r>
      <w:r w:rsidRPr="00C86B4E">
        <w:rPr>
          <w:rFonts w:ascii="Arial" w:hAnsi="Arial" w:cs="Arial"/>
          <w:b/>
          <w:bCs/>
          <w:lang w:val="es-MX" w:eastAsia="en-US"/>
        </w:rPr>
        <w:t>SECRETARIO GENERAL DE GOBIERNO</w:t>
      </w:r>
      <w:r w:rsidRPr="00C86B4E">
        <w:rPr>
          <w:rFonts w:ascii="Arial" w:hAnsi="Arial" w:cs="Arial"/>
          <w:lang w:val="es-MX" w:eastAsia="en-US"/>
        </w:rPr>
        <w:t xml:space="preserve">.- </w:t>
      </w:r>
      <w:r w:rsidRPr="00C86B4E">
        <w:rPr>
          <w:rFonts w:ascii="Arial" w:hAnsi="Arial" w:cs="Arial"/>
          <w:b/>
          <w:bCs/>
          <w:lang w:val="es-MX" w:eastAsia="en-US"/>
        </w:rPr>
        <w:t>ANTONIO MARTÍNEZ TORRES</w:t>
      </w:r>
      <w:r w:rsidRPr="00C86B4E">
        <w:rPr>
          <w:rFonts w:ascii="Arial" w:hAnsi="Arial" w:cs="Arial"/>
          <w:lang w:val="es-MX" w:eastAsia="en-US"/>
        </w:rPr>
        <w:t>.- Rúbrica.</w:t>
      </w:r>
    </w:p>
    <w:p w:rsidR="00E769BC" w:rsidRDefault="00E769BC" w:rsidP="0034374B">
      <w:pPr>
        <w:pStyle w:val="Textosinformato"/>
        <w:ind w:left="567" w:right="50"/>
        <w:rPr>
          <w:rFonts w:ascii="Arial" w:hAnsi="Arial"/>
        </w:rPr>
      </w:pPr>
    </w:p>
    <w:p w:rsidR="00E3751E" w:rsidRDefault="00E3751E">
      <w:pPr>
        <w:rPr>
          <w:rFonts w:ascii="Arial" w:hAnsi="Arial" w:cs="Arial"/>
          <w:sz w:val="20"/>
        </w:rPr>
      </w:pPr>
      <w:r>
        <w:rPr>
          <w:rFonts w:ascii="Arial" w:hAnsi="Arial" w:cs="Arial"/>
          <w:b/>
          <w:sz w:val="20"/>
        </w:rPr>
        <w:br w:type="page"/>
      </w:r>
    </w:p>
    <w:p w:rsidR="00E3751E" w:rsidRPr="00E3751E" w:rsidRDefault="00E3751E" w:rsidP="00E3751E">
      <w:pPr>
        <w:ind w:firstLine="289"/>
        <w:jc w:val="center"/>
        <w:rPr>
          <w:rFonts w:ascii="Arial" w:hAnsi="Arial" w:cs="Arial"/>
          <w:b/>
          <w:color w:val="008000"/>
          <w:sz w:val="20"/>
          <w:lang w:val="es-MX"/>
        </w:rPr>
      </w:pPr>
      <w:r w:rsidRPr="00E3751E">
        <w:rPr>
          <w:rFonts w:ascii="Arial" w:hAnsi="Arial" w:cs="Arial"/>
          <w:b/>
          <w:color w:val="008000"/>
          <w:sz w:val="20"/>
          <w:lang w:val="es-MX"/>
        </w:rPr>
        <w:lastRenderedPageBreak/>
        <w:t>ARTÍCULOS TRANSITORIOS DE DECRETOS DE REFORMAS, A PARTIR DE LA EXPEDICIÓN DE LA PRESENTE LEY.</w:t>
      </w:r>
    </w:p>
    <w:p w:rsidR="00E3751E" w:rsidRPr="00E3751E" w:rsidRDefault="00E3751E" w:rsidP="00E3751E">
      <w:pPr>
        <w:widowControl w:val="0"/>
        <w:jc w:val="both"/>
        <w:rPr>
          <w:rFonts w:cs="Arial"/>
          <w:b/>
          <w:sz w:val="20"/>
          <w:lang w:val="es-MX"/>
        </w:rPr>
      </w:pPr>
    </w:p>
    <w:p w:rsidR="00E3751E" w:rsidRDefault="00E3751E" w:rsidP="00E3751E">
      <w:pPr>
        <w:widowControl w:val="0"/>
        <w:numPr>
          <w:ilvl w:val="0"/>
          <w:numId w:val="51"/>
        </w:numPr>
        <w:ind w:left="426" w:hanging="426"/>
        <w:jc w:val="both"/>
        <w:rPr>
          <w:rFonts w:ascii="Arial" w:hAnsi="Arial" w:cs="Arial"/>
          <w:b/>
          <w:sz w:val="20"/>
        </w:rPr>
      </w:pPr>
      <w:r w:rsidRPr="00E3751E">
        <w:rPr>
          <w:rFonts w:ascii="Arial" w:hAnsi="Arial" w:cs="Arial"/>
          <w:b/>
          <w:sz w:val="20"/>
        </w:rPr>
        <w:t xml:space="preserve">ARTÍCULOS TRANSITORIOS DEL DECRETO No. </w:t>
      </w:r>
      <w:r>
        <w:rPr>
          <w:rFonts w:ascii="Arial" w:hAnsi="Arial" w:cs="Arial"/>
          <w:b/>
          <w:sz w:val="20"/>
        </w:rPr>
        <w:t>LX-738</w:t>
      </w:r>
      <w:r w:rsidRPr="00E3751E">
        <w:rPr>
          <w:rFonts w:ascii="Arial" w:hAnsi="Arial" w:cs="Arial"/>
          <w:b/>
          <w:sz w:val="20"/>
        </w:rPr>
        <w:t xml:space="preserve">, DEL </w:t>
      </w:r>
      <w:r>
        <w:rPr>
          <w:rFonts w:ascii="Arial" w:hAnsi="Arial" w:cs="Arial"/>
          <w:b/>
          <w:sz w:val="20"/>
        </w:rPr>
        <w:t>7</w:t>
      </w:r>
      <w:r w:rsidRPr="00E3751E">
        <w:rPr>
          <w:rFonts w:ascii="Arial" w:hAnsi="Arial" w:cs="Arial"/>
          <w:b/>
          <w:sz w:val="20"/>
        </w:rPr>
        <w:t xml:space="preserve"> DE </w:t>
      </w:r>
      <w:r>
        <w:rPr>
          <w:rFonts w:ascii="Arial" w:hAnsi="Arial" w:cs="Arial"/>
          <w:b/>
          <w:sz w:val="20"/>
        </w:rPr>
        <w:t>OCTUBRE</w:t>
      </w:r>
      <w:r w:rsidRPr="00E3751E">
        <w:rPr>
          <w:rFonts w:ascii="Arial" w:hAnsi="Arial" w:cs="Arial"/>
          <w:b/>
          <w:sz w:val="20"/>
        </w:rPr>
        <w:t xml:space="preserve"> DE 200</w:t>
      </w:r>
      <w:r>
        <w:rPr>
          <w:rFonts w:ascii="Arial" w:hAnsi="Arial" w:cs="Arial"/>
          <w:b/>
          <w:sz w:val="20"/>
        </w:rPr>
        <w:t>9</w:t>
      </w:r>
      <w:r w:rsidRPr="00E3751E">
        <w:rPr>
          <w:rFonts w:ascii="Arial" w:hAnsi="Arial" w:cs="Arial"/>
          <w:b/>
          <w:sz w:val="20"/>
        </w:rPr>
        <w:t xml:space="preserve"> Y PUBLICADO EN EL PERIÓDICO OFICIAL No. </w:t>
      </w:r>
      <w:r>
        <w:rPr>
          <w:rFonts w:ascii="Arial" w:hAnsi="Arial" w:cs="Arial"/>
          <w:b/>
          <w:sz w:val="20"/>
        </w:rPr>
        <w:t>1</w:t>
      </w:r>
      <w:r w:rsidRPr="00E3751E">
        <w:rPr>
          <w:rFonts w:ascii="Arial" w:hAnsi="Arial" w:cs="Arial"/>
          <w:b/>
          <w:sz w:val="20"/>
        </w:rPr>
        <w:t xml:space="preserve">32, DEL </w:t>
      </w:r>
      <w:r>
        <w:rPr>
          <w:rFonts w:ascii="Arial" w:hAnsi="Arial" w:cs="Arial"/>
          <w:b/>
          <w:sz w:val="20"/>
        </w:rPr>
        <w:t>4</w:t>
      </w:r>
      <w:r w:rsidRPr="00E3751E">
        <w:rPr>
          <w:rFonts w:ascii="Arial" w:hAnsi="Arial" w:cs="Arial"/>
          <w:b/>
          <w:sz w:val="20"/>
        </w:rPr>
        <w:t xml:space="preserve"> DE </w:t>
      </w:r>
      <w:r>
        <w:rPr>
          <w:rFonts w:ascii="Arial" w:hAnsi="Arial" w:cs="Arial"/>
          <w:b/>
          <w:sz w:val="20"/>
        </w:rPr>
        <w:t>NOVIEMBRE</w:t>
      </w:r>
      <w:r w:rsidRPr="00E3751E">
        <w:rPr>
          <w:rFonts w:ascii="Arial" w:hAnsi="Arial" w:cs="Arial"/>
          <w:b/>
          <w:sz w:val="20"/>
        </w:rPr>
        <w:t xml:space="preserve"> DE 200</w:t>
      </w:r>
      <w:r>
        <w:rPr>
          <w:rFonts w:ascii="Arial" w:hAnsi="Arial" w:cs="Arial"/>
          <w:b/>
          <w:sz w:val="20"/>
        </w:rPr>
        <w:t>9</w:t>
      </w:r>
      <w:r w:rsidRPr="00E3751E">
        <w:rPr>
          <w:rFonts w:ascii="Arial" w:hAnsi="Arial" w:cs="Arial"/>
          <w:b/>
          <w:sz w:val="20"/>
        </w:rPr>
        <w:t>.</w:t>
      </w:r>
    </w:p>
    <w:p w:rsidR="00E3751E" w:rsidRDefault="00E3751E" w:rsidP="00E3751E">
      <w:pPr>
        <w:widowControl w:val="0"/>
        <w:jc w:val="both"/>
        <w:rPr>
          <w:rFonts w:ascii="Arial" w:hAnsi="Arial" w:cs="Arial"/>
          <w:b/>
          <w:sz w:val="20"/>
        </w:rPr>
      </w:pPr>
    </w:p>
    <w:p w:rsidR="00E3751E" w:rsidRDefault="00E3751E" w:rsidP="00E3751E">
      <w:pPr>
        <w:autoSpaceDE w:val="0"/>
        <w:autoSpaceDN w:val="0"/>
        <w:adjustRightInd w:val="0"/>
        <w:ind w:left="426"/>
        <w:jc w:val="both"/>
        <w:rPr>
          <w:rFonts w:ascii="Arial" w:hAnsi="Arial" w:cs="Arial"/>
          <w:iCs/>
          <w:sz w:val="20"/>
          <w:lang w:val="es-MX" w:eastAsia="es-MX"/>
        </w:rPr>
      </w:pPr>
      <w:r w:rsidRPr="00E3751E">
        <w:rPr>
          <w:rFonts w:ascii="Arial" w:hAnsi="Arial" w:cs="Arial"/>
          <w:b/>
          <w:bCs/>
          <w:iCs/>
          <w:sz w:val="20"/>
          <w:lang w:val="es-MX" w:eastAsia="es-MX"/>
        </w:rPr>
        <w:t>ART</w:t>
      </w:r>
      <w:r>
        <w:rPr>
          <w:rFonts w:ascii="Arial" w:hAnsi="Arial" w:cs="Arial"/>
          <w:b/>
          <w:bCs/>
          <w:iCs/>
          <w:sz w:val="20"/>
          <w:lang w:val="es-MX" w:eastAsia="es-MX"/>
        </w:rPr>
        <w:t>Í</w:t>
      </w:r>
      <w:r w:rsidRPr="00E3751E">
        <w:rPr>
          <w:rFonts w:ascii="Arial" w:hAnsi="Arial" w:cs="Arial"/>
          <w:b/>
          <w:bCs/>
          <w:iCs/>
          <w:sz w:val="20"/>
          <w:lang w:val="es-MX" w:eastAsia="es-MX"/>
        </w:rPr>
        <w:t xml:space="preserve">CULO </w:t>
      </w:r>
      <w:r>
        <w:rPr>
          <w:rFonts w:ascii="Arial" w:hAnsi="Arial" w:cs="Arial"/>
          <w:b/>
          <w:bCs/>
          <w:iCs/>
          <w:sz w:val="20"/>
          <w:lang w:val="es-MX" w:eastAsia="es-MX"/>
        </w:rPr>
        <w:t>Ú</w:t>
      </w:r>
      <w:r w:rsidRPr="00E3751E">
        <w:rPr>
          <w:rFonts w:ascii="Arial" w:hAnsi="Arial" w:cs="Arial"/>
          <w:b/>
          <w:bCs/>
          <w:iCs/>
          <w:sz w:val="20"/>
          <w:lang w:val="es-MX" w:eastAsia="es-MX"/>
        </w:rPr>
        <w:t>NICO.</w:t>
      </w:r>
      <w:r w:rsidRPr="00E3751E">
        <w:rPr>
          <w:rFonts w:ascii="Arial" w:hAnsi="Arial" w:cs="Arial"/>
          <w:iCs/>
          <w:sz w:val="20"/>
          <w:lang w:val="es-MX" w:eastAsia="es-MX"/>
        </w:rPr>
        <w:t>- El presente Decreto entrará en vigor al día siguiente de su publicación en el Periódico Oficial del Estado.</w:t>
      </w:r>
    </w:p>
    <w:p w:rsidR="00E3751E" w:rsidRDefault="00E3751E" w:rsidP="00E3751E">
      <w:pPr>
        <w:autoSpaceDE w:val="0"/>
        <w:autoSpaceDN w:val="0"/>
        <w:adjustRightInd w:val="0"/>
        <w:ind w:left="426"/>
        <w:jc w:val="both"/>
        <w:rPr>
          <w:rFonts w:ascii="Arial" w:hAnsi="Arial" w:cs="Arial"/>
          <w:b/>
          <w:sz w:val="20"/>
        </w:rPr>
      </w:pPr>
    </w:p>
    <w:p w:rsidR="00E3751E" w:rsidRDefault="00E3751E" w:rsidP="00E3751E">
      <w:pPr>
        <w:widowControl w:val="0"/>
        <w:numPr>
          <w:ilvl w:val="0"/>
          <w:numId w:val="51"/>
        </w:numPr>
        <w:ind w:left="426" w:hanging="426"/>
        <w:jc w:val="both"/>
        <w:rPr>
          <w:rFonts w:ascii="Arial" w:hAnsi="Arial" w:cs="Arial"/>
          <w:b/>
          <w:sz w:val="20"/>
        </w:rPr>
      </w:pPr>
      <w:r w:rsidRPr="00E3751E">
        <w:rPr>
          <w:rFonts w:ascii="Arial" w:hAnsi="Arial" w:cs="Arial"/>
          <w:b/>
          <w:sz w:val="20"/>
        </w:rPr>
        <w:t xml:space="preserve">ARTÍCULOS TRANSITORIOS DEL DECRETO No. </w:t>
      </w:r>
      <w:r>
        <w:rPr>
          <w:rFonts w:ascii="Arial" w:hAnsi="Arial" w:cs="Arial"/>
          <w:b/>
          <w:sz w:val="20"/>
        </w:rPr>
        <w:t>LX-1845</w:t>
      </w:r>
      <w:r w:rsidRPr="00E3751E">
        <w:rPr>
          <w:rFonts w:ascii="Arial" w:hAnsi="Arial" w:cs="Arial"/>
          <w:b/>
          <w:sz w:val="20"/>
        </w:rPr>
        <w:t xml:space="preserve">, DEL </w:t>
      </w:r>
      <w:r>
        <w:rPr>
          <w:rFonts w:ascii="Arial" w:hAnsi="Arial" w:cs="Arial"/>
          <w:b/>
          <w:sz w:val="20"/>
        </w:rPr>
        <w:t>14</w:t>
      </w:r>
      <w:r w:rsidRPr="00E3751E">
        <w:rPr>
          <w:rFonts w:ascii="Arial" w:hAnsi="Arial" w:cs="Arial"/>
          <w:b/>
          <w:sz w:val="20"/>
        </w:rPr>
        <w:t xml:space="preserve"> DE </w:t>
      </w:r>
      <w:r>
        <w:rPr>
          <w:rFonts w:ascii="Arial" w:hAnsi="Arial" w:cs="Arial"/>
          <w:b/>
          <w:sz w:val="20"/>
        </w:rPr>
        <w:t>DICIEMBRE</w:t>
      </w:r>
      <w:r w:rsidRPr="00E3751E">
        <w:rPr>
          <w:rFonts w:ascii="Arial" w:hAnsi="Arial" w:cs="Arial"/>
          <w:b/>
          <w:sz w:val="20"/>
        </w:rPr>
        <w:t xml:space="preserve"> DE 20</w:t>
      </w:r>
      <w:r>
        <w:rPr>
          <w:rFonts w:ascii="Arial" w:hAnsi="Arial" w:cs="Arial"/>
          <w:b/>
          <w:sz w:val="20"/>
        </w:rPr>
        <w:t>1</w:t>
      </w:r>
      <w:r w:rsidRPr="00E3751E">
        <w:rPr>
          <w:rFonts w:ascii="Arial" w:hAnsi="Arial" w:cs="Arial"/>
          <w:b/>
          <w:sz w:val="20"/>
        </w:rPr>
        <w:t xml:space="preserve">0 Y PUBLICADO EN EL PERIÓDICO OFICIAL No. </w:t>
      </w:r>
      <w:r>
        <w:rPr>
          <w:rFonts w:ascii="Arial" w:hAnsi="Arial" w:cs="Arial"/>
          <w:b/>
          <w:sz w:val="20"/>
        </w:rPr>
        <w:t>151</w:t>
      </w:r>
      <w:r w:rsidRPr="00E3751E">
        <w:rPr>
          <w:rFonts w:ascii="Arial" w:hAnsi="Arial" w:cs="Arial"/>
          <w:b/>
          <w:sz w:val="20"/>
        </w:rPr>
        <w:t xml:space="preserve">, DEL </w:t>
      </w:r>
      <w:r>
        <w:rPr>
          <w:rFonts w:ascii="Arial" w:hAnsi="Arial" w:cs="Arial"/>
          <w:b/>
          <w:sz w:val="20"/>
        </w:rPr>
        <w:t>21</w:t>
      </w:r>
      <w:r w:rsidRPr="00E3751E">
        <w:rPr>
          <w:rFonts w:ascii="Arial" w:hAnsi="Arial" w:cs="Arial"/>
          <w:b/>
          <w:sz w:val="20"/>
        </w:rPr>
        <w:t xml:space="preserve"> DE </w:t>
      </w:r>
      <w:r>
        <w:rPr>
          <w:rFonts w:ascii="Arial" w:hAnsi="Arial" w:cs="Arial"/>
          <w:b/>
          <w:sz w:val="20"/>
        </w:rPr>
        <w:t>DICIEMBRE</w:t>
      </w:r>
      <w:r w:rsidRPr="00E3751E">
        <w:rPr>
          <w:rFonts w:ascii="Arial" w:hAnsi="Arial" w:cs="Arial"/>
          <w:b/>
          <w:sz w:val="20"/>
        </w:rPr>
        <w:t xml:space="preserve"> DE 20</w:t>
      </w:r>
      <w:r>
        <w:rPr>
          <w:rFonts w:ascii="Arial" w:hAnsi="Arial" w:cs="Arial"/>
          <w:b/>
          <w:sz w:val="20"/>
        </w:rPr>
        <w:t>1</w:t>
      </w:r>
      <w:r w:rsidRPr="00E3751E">
        <w:rPr>
          <w:rFonts w:ascii="Arial" w:hAnsi="Arial" w:cs="Arial"/>
          <w:b/>
          <w:sz w:val="20"/>
        </w:rPr>
        <w:t>0.</w:t>
      </w:r>
    </w:p>
    <w:p w:rsidR="00E3751E" w:rsidRDefault="00E3751E" w:rsidP="00E3751E">
      <w:pPr>
        <w:widowControl w:val="0"/>
        <w:jc w:val="both"/>
        <w:rPr>
          <w:rFonts w:ascii="Arial" w:hAnsi="Arial" w:cs="Arial"/>
          <w:b/>
          <w:sz w:val="20"/>
        </w:rPr>
      </w:pPr>
    </w:p>
    <w:p w:rsidR="00E3751E" w:rsidRDefault="00E3751E" w:rsidP="00E3751E">
      <w:pPr>
        <w:autoSpaceDE w:val="0"/>
        <w:autoSpaceDN w:val="0"/>
        <w:adjustRightInd w:val="0"/>
        <w:ind w:left="426"/>
        <w:jc w:val="both"/>
        <w:rPr>
          <w:rFonts w:ascii="Arial" w:hAnsi="Arial" w:cs="Arial"/>
          <w:iCs/>
          <w:sz w:val="20"/>
          <w:lang w:val="es-MX" w:eastAsia="es-MX"/>
        </w:rPr>
      </w:pPr>
      <w:r w:rsidRPr="00E3751E">
        <w:rPr>
          <w:rFonts w:ascii="Arial" w:hAnsi="Arial" w:cs="Arial"/>
          <w:b/>
          <w:bCs/>
          <w:iCs/>
          <w:sz w:val="20"/>
          <w:lang w:val="es-MX" w:eastAsia="es-MX"/>
        </w:rPr>
        <w:t>ART</w:t>
      </w:r>
      <w:r>
        <w:rPr>
          <w:rFonts w:ascii="Arial" w:hAnsi="Arial" w:cs="Arial"/>
          <w:b/>
          <w:bCs/>
          <w:iCs/>
          <w:sz w:val="20"/>
          <w:lang w:val="es-MX" w:eastAsia="es-MX"/>
        </w:rPr>
        <w:t>Í</w:t>
      </w:r>
      <w:r w:rsidRPr="00E3751E">
        <w:rPr>
          <w:rFonts w:ascii="Arial" w:hAnsi="Arial" w:cs="Arial"/>
          <w:b/>
          <w:bCs/>
          <w:iCs/>
          <w:sz w:val="20"/>
          <w:lang w:val="es-MX" w:eastAsia="es-MX"/>
        </w:rPr>
        <w:t xml:space="preserve">CULO </w:t>
      </w:r>
      <w:r>
        <w:rPr>
          <w:rFonts w:ascii="Arial" w:hAnsi="Arial" w:cs="Arial"/>
          <w:b/>
          <w:bCs/>
          <w:iCs/>
          <w:sz w:val="20"/>
          <w:lang w:val="es-MX" w:eastAsia="es-MX"/>
        </w:rPr>
        <w:t>Ú</w:t>
      </w:r>
      <w:r w:rsidRPr="00E3751E">
        <w:rPr>
          <w:rFonts w:ascii="Arial" w:hAnsi="Arial" w:cs="Arial"/>
          <w:b/>
          <w:bCs/>
          <w:iCs/>
          <w:sz w:val="20"/>
          <w:lang w:val="es-MX" w:eastAsia="es-MX"/>
        </w:rPr>
        <w:t>NICO.</w:t>
      </w:r>
      <w:r w:rsidRPr="00E3751E">
        <w:rPr>
          <w:rFonts w:ascii="Arial" w:hAnsi="Arial" w:cs="Arial"/>
          <w:iCs/>
          <w:sz w:val="20"/>
          <w:lang w:val="es-MX" w:eastAsia="es-MX"/>
        </w:rPr>
        <w:t xml:space="preserve">- El presente </w:t>
      </w:r>
      <w:r>
        <w:rPr>
          <w:rFonts w:ascii="Arial" w:hAnsi="Arial" w:cs="Arial"/>
          <w:iCs/>
          <w:sz w:val="20"/>
          <w:lang w:val="es-MX" w:eastAsia="es-MX"/>
        </w:rPr>
        <w:t>Punto de Acuerdo (sic)</w:t>
      </w:r>
      <w:r w:rsidRPr="00E3751E">
        <w:rPr>
          <w:rFonts w:ascii="Arial" w:hAnsi="Arial" w:cs="Arial"/>
          <w:iCs/>
          <w:sz w:val="20"/>
          <w:lang w:val="es-MX" w:eastAsia="es-MX"/>
        </w:rPr>
        <w:t xml:space="preserve"> entrará en vigor </w:t>
      </w:r>
      <w:r>
        <w:rPr>
          <w:rFonts w:ascii="Arial" w:hAnsi="Arial" w:cs="Arial"/>
          <w:iCs/>
          <w:sz w:val="20"/>
          <w:lang w:val="es-MX" w:eastAsia="es-MX"/>
        </w:rPr>
        <w:t>el</w:t>
      </w:r>
      <w:r w:rsidRPr="00E3751E">
        <w:rPr>
          <w:rFonts w:ascii="Arial" w:hAnsi="Arial" w:cs="Arial"/>
          <w:iCs/>
          <w:sz w:val="20"/>
          <w:lang w:val="es-MX" w:eastAsia="es-MX"/>
        </w:rPr>
        <w:t xml:space="preserve"> siguiente </w:t>
      </w:r>
      <w:r>
        <w:rPr>
          <w:rFonts w:ascii="Arial" w:hAnsi="Arial" w:cs="Arial"/>
          <w:iCs/>
          <w:sz w:val="20"/>
          <w:lang w:val="es-MX" w:eastAsia="es-MX"/>
        </w:rPr>
        <w:t xml:space="preserve">día al </w:t>
      </w:r>
      <w:r w:rsidRPr="00E3751E">
        <w:rPr>
          <w:rFonts w:ascii="Arial" w:hAnsi="Arial" w:cs="Arial"/>
          <w:iCs/>
          <w:sz w:val="20"/>
          <w:lang w:val="es-MX" w:eastAsia="es-MX"/>
        </w:rPr>
        <w:t>de</w:t>
      </w:r>
      <w:r>
        <w:rPr>
          <w:rFonts w:ascii="Arial" w:hAnsi="Arial" w:cs="Arial"/>
          <w:iCs/>
          <w:sz w:val="20"/>
          <w:lang w:val="es-MX" w:eastAsia="es-MX"/>
        </w:rPr>
        <w:t xml:space="preserve"> de (sic)</w:t>
      </w:r>
      <w:r w:rsidRPr="00E3751E">
        <w:rPr>
          <w:rFonts w:ascii="Arial" w:hAnsi="Arial" w:cs="Arial"/>
          <w:iCs/>
          <w:sz w:val="20"/>
          <w:lang w:val="es-MX" w:eastAsia="es-MX"/>
        </w:rPr>
        <w:t xml:space="preserve"> su publicación en el Periódico Oficial del Estado.</w:t>
      </w:r>
    </w:p>
    <w:p w:rsidR="00077C54" w:rsidRDefault="00077C54" w:rsidP="00E3751E">
      <w:pPr>
        <w:autoSpaceDE w:val="0"/>
        <w:autoSpaceDN w:val="0"/>
        <w:adjustRightInd w:val="0"/>
        <w:ind w:left="426"/>
        <w:jc w:val="both"/>
        <w:rPr>
          <w:rFonts w:ascii="Arial" w:hAnsi="Arial" w:cs="Arial"/>
          <w:iCs/>
          <w:sz w:val="20"/>
          <w:lang w:val="es-MX" w:eastAsia="es-MX"/>
        </w:rPr>
      </w:pPr>
    </w:p>
    <w:p w:rsidR="00077C54" w:rsidRDefault="00077C54" w:rsidP="00077C54">
      <w:pPr>
        <w:widowControl w:val="0"/>
        <w:numPr>
          <w:ilvl w:val="0"/>
          <w:numId w:val="51"/>
        </w:numPr>
        <w:ind w:left="426" w:hanging="426"/>
        <w:jc w:val="both"/>
        <w:rPr>
          <w:rFonts w:ascii="Arial" w:hAnsi="Arial" w:cs="Arial"/>
          <w:b/>
          <w:sz w:val="20"/>
        </w:rPr>
      </w:pPr>
      <w:r w:rsidRPr="00E3751E">
        <w:rPr>
          <w:rFonts w:ascii="Arial" w:hAnsi="Arial" w:cs="Arial"/>
          <w:b/>
          <w:sz w:val="20"/>
        </w:rPr>
        <w:t xml:space="preserve">ARTÍCULOS TRANSITORIOS DEL DECRETO No. </w:t>
      </w:r>
      <w:r>
        <w:rPr>
          <w:rFonts w:ascii="Arial" w:hAnsi="Arial" w:cs="Arial"/>
          <w:b/>
          <w:sz w:val="20"/>
        </w:rPr>
        <w:t>LXI-847</w:t>
      </w:r>
      <w:r w:rsidRPr="00E3751E">
        <w:rPr>
          <w:rFonts w:ascii="Arial" w:hAnsi="Arial" w:cs="Arial"/>
          <w:b/>
          <w:sz w:val="20"/>
        </w:rPr>
        <w:t xml:space="preserve">, DEL </w:t>
      </w:r>
      <w:r>
        <w:rPr>
          <w:rFonts w:ascii="Arial" w:hAnsi="Arial" w:cs="Arial"/>
          <w:b/>
          <w:sz w:val="20"/>
        </w:rPr>
        <w:t>9</w:t>
      </w:r>
      <w:r w:rsidRPr="00E3751E">
        <w:rPr>
          <w:rFonts w:ascii="Arial" w:hAnsi="Arial" w:cs="Arial"/>
          <w:b/>
          <w:sz w:val="20"/>
        </w:rPr>
        <w:t xml:space="preserve"> DE </w:t>
      </w:r>
      <w:r>
        <w:rPr>
          <w:rFonts w:ascii="Arial" w:hAnsi="Arial" w:cs="Arial"/>
          <w:b/>
          <w:sz w:val="20"/>
        </w:rPr>
        <w:t>MAYO</w:t>
      </w:r>
      <w:r w:rsidRPr="00E3751E">
        <w:rPr>
          <w:rFonts w:ascii="Arial" w:hAnsi="Arial" w:cs="Arial"/>
          <w:b/>
          <w:sz w:val="20"/>
        </w:rPr>
        <w:t xml:space="preserve"> DE 20</w:t>
      </w:r>
      <w:r>
        <w:rPr>
          <w:rFonts w:ascii="Arial" w:hAnsi="Arial" w:cs="Arial"/>
          <w:b/>
          <w:sz w:val="20"/>
        </w:rPr>
        <w:t>13</w:t>
      </w:r>
      <w:r w:rsidRPr="00E3751E">
        <w:rPr>
          <w:rFonts w:ascii="Arial" w:hAnsi="Arial" w:cs="Arial"/>
          <w:b/>
          <w:sz w:val="20"/>
        </w:rPr>
        <w:t xml:space="preserve"> Y PUBLICADO EN EL PERIÓDICO OFICIAL No. </w:t>
      </w:r>
      <w:r>
        <w:rPr>
          <w:rFonts w:ascii="Arial" w:hAnsi="Arial" w:cs="Arial"/>
          <w:b/>
          <w:sz w:val="20"/>
        </w:rPr>
        <w:t>63</w:t>
      </w:r>
      <w:r w:rsidRPr="00E3751E">
        <w:rPr>
          <w:rFonts w:ascii="Arial" w:hAnsi="Arial" w:cs="Arial"/>
          <w:b/>
          <w:sz w:val="20"/>
        </w:rPr>
        <w:t xml:space="preserve">, DEL </w:t>
      </w:r>
      <w:r>
        <w:rPr>
          <w:rFonts w:ascii="Arial" w:hAnsi="Arial" w:cs="Arial"/>
          <w:b/>
          <w:sz w:val="20"/>
        </w:rPr>
        <w:t>23</w:t>
      </w:r>
      <w:r w:rsidRPr="00E3751E">
        <w:rPr>
          <w:rFonts w:ascii="Arial" w:hAnsi="Arial" w:cs="Arial"/>
          <w:b/>
          <w:sz w:val="20"/>
        </w:rPr>
        <w:t xml:space="preserve"> DE </w:t>
      </w:r>
      <w:r>
        <w:rPr>
          <w:rFonts w:ascii="Arial" w:hAnsi="Arial" w:cs="Arial"/>
          <w:b/>
          <w:sz w:val="20"/>
        </w:rPr>
        <w:t>MAYO</w:t>
      </w:r>
      <w:r w:rsidRPr="00E3751E">
        <w:rPr>
          <w:rFonts w:ascii="Arial" w:hAnsi="Arial" w:cs="Arial"/>
          <w:b/>
          <w:sz w:val="20"/>
        </w:rPr>
        <w:t xml:space="preserve"> DE 20</w:t>
      </w:r>
      <w:r>
        <w:rPr>
          <w:rFonts w:ascii="Arial" w:hAnsi="Arial" w:cs="Arial"/>
          <w:b/>
          <w:sz w:val="20"/>
        </w:rPr>
        <w:t>13</w:t>
      </w:r>
      <w:r w:rsidRPr="00E3751E">
        <w:rPr>
          <w:rFonts w:ascii="Arial" w:hAnsi="Arial" w:cs="Arial"/>
          <w:b/>
          <w:sz w:val="20"/>
        </w:rPr>
        <w:t>.</w:t>
      </w:r>
    </w:p>
    <w:p w:rsidR="00077C54" w:rsidRDefault="00077C54" w:rsidP="00077C54">
      <w:pPr>
        <w:widowControl w:val="0"/>
        <w:jc w:val="both"/>
        <w:rPr>
          <w:rFonts w:ascii="Arial" w:hAnsi="Arial" w:cs="Arial"/>
          <w:b/>
          <w:sz w:val="20"/>
        </w:rPr>
      </w:pPr>
    </w:p>
    <w:p w:rsidR="00077C54" w:rsidRPr="00077C54" w:rsidRDefault="00077C54" w:rsidP="00077C54">
      <w:pPr>
        <w:autoSpaceDE w:val="0"/>
        <w:autoSpaceDN w:val="0"/>
        <w:adjustRightInd w:val="0"/>
        <w:ind w:left="426"/>
        <w:jc w:val="both"/>
        <w:rPr>
          <w:rFonts w:ascii="Arial" w:hAnsi="Arial" w:cs="Arial"/>
          <w:iCs/>
          <w:sz w:val="20"/>
          <w:lang w:val="es-MX" w:eastAsia="es-MX"/>
        </w:rPr>
      </w:pPr>
      <w:r w:rsidRPr="00077C54">
        <w:rPr>
          <w:rFonts w:ascii="Arial" w:hAnsi="Arial" w:cs="Arial"/>
          <w:b/>
          <w:bCs/>
          <w:iCs/>
          <w:sz w:val="20"/>
          <w:lang w:val="es-MX" w:eastAsia="es-MX"/>
        </w:rPr>
        <w:t xml:space="preserve">ARTÍCULO PRIMERO. </w:t>
      </w:r>
      <w:r w:rsidRPr="00077C54">
        <w:rPr>
          <w:rFonts w:ascii="Arial" w:hAnsi="Arial" w:cs="Arial"/>
          <w:iCs/>
          <w:sz w:val="20"/>
          <w:lang w:val="es-MX" w:eastAsia="es-MX"/>
        </w:rPr>
        <w:t>El presente Decreto entrará en vigor al día siguiente de su publicación en el Periódico Oficial del</w:t>
      </w:r>
    </w:p>
    <w:p w:rsidR="00077C54" w:rsidRPr="00077C54" w:rsidRDefault="00077C54" w:rsidP="00077C54">
      <w:pPr>
        <w:autoSpaceDE w:val="0"/>
        <w:autoSpaceDN w:val="0"/>
        <w:adjustRightInd w:val="0"/>
        <w:ind w:left="426"/>
        <w:jc w:val="both"/>
        <w:rPr>
          <w:rFonts w:ascii="Arial" w:hAnsi="Arial" w:cs="Arial"/>
          <w:iCs/>
          <w:sz w:val="20"/>
          <w:lang w:val="es-MX" w:eastAsia="es-MX"/>
        </w:rPr>
      </w:pPr>
      <w:r w:rsidRPr="00077C54">
        <w:rPr>
          <w:rFonts w:ascii="Arial" w:hAnsi="Arial" w:cs="Arial"/>
          <w:iCs/>
          <w:sz w:val="20"/>
          <w:lang w:val="es-MX" w:eastAsia="es-MX"/>
        </w:rPr>
        <w:t>Estado.</w:t>
      </w:r>
    </w:p>
    <w:p w:rsidR="00077C54" w:rsidRPr="00077C54" w:rsidRDefault="00077C54" w:rsidP="00077C54">
      <w:pPr>
        <w:autoSpaceDE w:val="0"/>
        <w:autoSpaceDN w:val="0"/>
        <w:adjustRightInd w:val="0"/>
        <w:ind w:left="426"/>
        <w:jc w:val="both"/>
        <w:rPr>
          <w:rFonts w:ascii="Arial" w:hAnsi="Arial" w:cs="Arial"/>
          <w:iCs/>
          <w:sz w:val="20"/>
          <w:lang w:val="es-MX" w:eastAsia="es-MX"/>
        </w:rPr>
      </w:pPr>
    </w:p>
    <w:p w:rsidR="00077C54" w:rsidRPr="00077C54" w:rsidRDefault="00077C54" w:rsidP="00077C54">
      <w:pPr>
        <w:autoSpaceDE w:val="0"/>
        <w:autoSpaceDN w:val="0"/>
        <w:adjustRightInd w:val="0"/>
        <w:ind w:left="426"/>
        <w:jc w:val="both"/>
        <w:rPr>
          <w:rFonts w:ascii="Arial" w:hAnsi="Arial" w:cs="Arial"/>
          <w:b/>
          <w:sz w:val="20"/>
        </w:rPr>
      </w:pPr>
      <w:r w:rsidRPr="00077C54">
        <w:rPr>
          <w:rFonts w:ascii="Arial" w:hAnsi="Arial" w:cs="Arial"/>
          <w:b/>
          <w:bCs/>
          <w:iCs/>
          <w:sz w:val="20"/>
          <w:lang w:val="es-MX" w:eastAsia="es-MX"/>
        </w:rPr>
        <w:t xml:space="preserve">ARTÍCULO SEGUNDO. </w:t>
      </w:r>
      <w:r w:rsidRPr="00077C54">
        <w:rPr>
          <w:rFonts w:ascii="Arial" w:hAnsi="Arial" w:cs="Arial"/>
          <w:iCs/>
          <w:sz w:val="20"/>
          <w:lang w:val="es-MX" w:eastAsia="es-MX"/>
        </w:rPr>
        <w:t>El Instituto de Transparencia y Acceso a la Información de Tamaulipas, dispondrá de un término no mayor de 90 días contados a partir de la entrada en vigor del presente decreto para elaborar los reglamentos y lineamientos administrativos relacionados con el mismo.</w:t>
      </w:r>
    </w:p>
    <w:p w:rsidR="00077C54" w:rsidRDefault="00077C54" w:rsidP="00E3751E">
      <w:pPr>
        <w:autoSpaceDE w:val="0"/>
        <w:autoSpaceDN w:val="0"/>
        <w:adjustRightInd w:val="0"/>
        <w:ind w:left="426"/>
        <w:jc w:val="both"/>
        <w:rPr>
          <w:rFonts w:ascii="Arial" w:hAnsi="Arial" w:cs="Arial"/>
          <w:iCs/>
          <w:sz w:val="20"/>
          <w:lang w:eastAsia="es-MX"/>
        </w:rPr>
      </w:pPr>
    </w:p>
    <w:p w:rsidR="00077C54" w:rsidRPr="00077C54" w:rsidRDefault="00077C54" w:rsidP="00077C54">
      <w:pPr>
        <w:pStyle w:val="Prrafodelista"/>
        <w:numPr>
          <w:ilvl w:val="0"/>
          <w:numId w:val="51"/>
        </w:numPr>
        <w:contextualSpacing/>
        <w:jc w:val="both"/>
        <w:rPr>
          <w:rFonts w:ascii="Arial" w:hAnsi="Arial" w:cs="Arial"/>
          <w:b/>
          <w:sz w:val="20"/>
        </w:rPr>
      </w:pPr>
      <w:r w:rsidRPr="00077C54">
        <w:rPr>
          <w:rFonts w:ascii="Arial" w:hAnsi="Arial" w:cs="Arial"/>
          <w:b/>
          <w:sz w:val="20"/>
        </w:rPr>
        <w:t>ARTÍCULOS TRANSITORIOS DEL DECRETO No. LXII-606, DEL 17 DE JUNIO DE 2015 Y PUBLICADO EN EL ANEXO AL PERIÓDICO OFICIAL No. 80, DEL 7 DE JULIO DE 2015.</w:t>
      </w:r>
    </w:p>
    <w:p w:rsidR="00077C54" w:rsidRPr="00077C54" w:rsidRDefault="00077C54" w:rsidP="00077C54">
      <w:pPr>
        <w:ind w:left="851"/>
        <w:jc w:val="both"/>
        <w:rPr>
          <w:rFonts w:ascii="Arial" w:eastAsia="Arial" w:hAnsi="Arial" w:cs="Arial"/>
          <w:color w:val="1F1F1F"/>
          <w:sz w:val="20"/>
        </w:rPr>
      </w:pPr>
    </w:p>
    <w:p w:rsidR="00077C54" w:rsidRPr="00077C54" w:rsidRDefault="00077C54" w:rsidP="00077C54">
      <w:pPr>
        <w:tabs>
          <w:tab w:val="left" w:pos="9639"/>
        </w:tabs>
        <w:autoSpaceDE w:val="0"/>
        <w:autoSpaceDN w:val="0"/>
        <w:adjustRightInd w:val="0"/>
        <w:ind w:left="426" w:right="51"/>
        <w:jc w:val="both"/>
        <w:rPr>
          <w:rFonts w:ascii="Arial" w:hAnsi="Arial" w:cs="Arial"/>
          <w:spacing w:val="-4"/>
          <w:sz w:val="20"/>
        </w:rPr>
      </w:pPr>
      <w:r w:rsidRPr="00077C54">
        <w:rPr>
          <w:rFonts w:ascii="Arial" w:hAnsi="Arial" w:cs="Arial"/>
          <w:b/>
          <w:spacing w:val="-4"/>
          <w:sz w:val="20"/>
        </w:rPr>
        <w:t>ARTÍCULO PRIMERO.</w:t>
      </w:r>
      <w:r w:rsidRPr="00077C54">
        <w:rPr>
          <w:rFonts w:ascii="Arial" w:hAnsi="Arial" w:cs="Arial"/>
          <w:spacing w:val="-4"/>
          <w:sz w:val="20"/>
        </w:rPr>
        <w:t xml:space="preserve"> El presente Decreto entrará en vigor el día siguiente al de su publicación en el Periódico Oficial del Estado.</w:t>
      </w:r>
    </w:p>
    <w:p w:rsidR="00077C54" w:rsidRPr="00077C54" w:rsidRDefault="00077C54" w:rsidP="00077C54">
      <w:pPr>
        <w:tabs>
          <w:tab w:val="left" w:pos="9639"/>
        </w:tabs>
        <w:autoSpaceDE w:val="0"/>
        <w:autoSpaceDN w:val="0"/>
        <w:adjustRightInd w:val="0"/>
        <w:ind w:left="426" w:right="51"/>
        <w:jc w:val="both"/>
        <w:rPr>
          <w:rFonts w:ascii="Arial" w:hAnsi="Arial" w:cs="Arial"/>
          <w:b/>
          <w:spacing w:val="-4"/>
          <w:sz w:val="20"/>
        </w:rPr>
      </w:pPr>
    </w:p>
    <w:p w:rsidR="00077C54" w:rsidRPr="00077C54" w:rsidRDefault="00077C54" w:rsidP="00077C54">
      <w:pPr>
        <w:tabs>
          <w:tab w:val="left" w:pos="9639"/>
        </w:tabs>
        <w:autoSpaceDE w:val="0"/>
        <w:autoSpaceDN w:val="0"/>
        <w:adjustRightInd w:val="0"/>
        <w:ind w:left="426" w:right="51"/>
        <w:jc w:val="both"/>
        <w:rPr>
          <w:rFonts w:ascii="Arial" w:hAnsi="Arial" w:cs="Arial"/>
          <w:spacing w:val="-4"/>
          <w:sz w:val="20"/>
        </w:rPr>
      </w:pPr>
      <w:r w:rsidRPr="00077C54">
        <w:rPr>
          <w:rFonts w:ascii="Arial" w:hAnsi="Arial" w:cs="Arial"/>
          <w:b/>
          <w:spacing w:val="-4"/>
          <w:sz w:val="20"/>
        </w:rPr>
        <w:t xml:space="preserve">ARTÍCULO SEGUNDO. </w:t>
      </w:r>
      <w:r w:rsidRPr="00077C54">
        <w:rPr>
          <w:rFonts w:ascii="Arial" w:hAnsi="Arial" w:cs="Arial"/>
          <w:spacing w:val="-4"/>
          <w:sz w:val="20"/>
        </w:rPr>
        <w:t>Las reformas que mediante el presente Decreto se efectúan a la Ley sobre la Organización y Funcionamiento Internos del Congreso del Estado de Tamaulipas, entrarán en vigor a partir de la expedición del mismo.</w:t>
      </w:r>
    </w:p>
    <w:p w:rsidR="00077C54" w:rsidRDefault="00077C54" w:rsidP="00E3751E">
      <w:pPr>
        <w:autoSpaceDE w:val="0"/>
        <w:autoSpaceDN w:val="0"/>
        <w:adjustRightInd w:val="0"/>
        <w:ind w:left="426"/>
        <w:jc w:val="both"/>
        <w:rPr>
          <w:rFonts w:ascii="Arial" w:hAnsi="Arial" w:cs="Arial"/>
          <w:iCs/>
          <w:sz w:val="20"/>
          <w:lang w:eastAsia="es-MX"/>
        </w:rPr>
      </w:pPr>
    </w:p>
    <w:p w:rsidR="00077C54" w:rsidRPr="00077C54" w:rsidRDefault="00077C54" w:rsidP="00E3751E">
      <w:pPr>
        <w:autoSpaceDE w:val="0"/>
        <w:autoSpaceDN w:val="0"/>
        <w:adjustRightInd w:val="0"/>
        <w:ind w:left="426"/>
        <w:jc w:val="both"/>
        <w:rPr>
          <w:rFonts w:ascii="Arial" w:hAnsi="Arial" w:cs="Arial"/>
          <w:iCs/>
          <w:sz w:val="20"/>
          <w:lang w:eastAsia="es-MX"/>
        </w:rPr>
      </w:pPr>
    </w:p>
    <w:p w:rsidR="00E3751E" w:rsidRPr="00E3751E" w:rsidRDefault="00E3751E" w:rsidP="00E3751E">
      <w:pPr>
        <w:autoSpaceDE w:val="0"/>
        <w:autoSpaceDN w:val="0"/>
        <w:adjustRightInd w:val="0"/>
        <w:ind w:left="426"/>
        <w:jc w:val="both"/>
        <w:rPr>
          <w:rFonts w:ascii="Arial" w:hAnsi="Arial" w:cs="Arial"/>
          <w:b/>
          <w:sz w:val="20"/>
          <w:lang w:val="es-MX"/>
        </w:rPr>
      </w:pPr>
    </w:p>
    <w:p w:rsidR="00E3751E" w:rsidRDefault="00E3751E" w:rsidP="009074DB">
      <w:pPr>
        <w:pStyle w:val="Textoindependiente"/>
        <w:jc w:val="both"/>
        <w:rPr>
          <w:rFonts w:ascii="Arial" w:hAnsi="Arial" w:cs="Arial"/>
          <w:b w:val="0"/>
          <w:sz w:val="20"/>
        </w:rPr>
      </w:pPr>
    </w:p>
    <w:p w:rsidR="00E3751E" w:rsidRDefault="00E3751E" w:rsidP="009074DB">
      <w:pPr>
        <w:pStyle w:val="Textoindependiente"/>
        <w:jc w:val="both"/>
        <w:rPr>
          <w:rFonts w:ascii="Arial" w:hAnsi="Arial" w:cs="Arial"/>
          <w:b w:val="0"/>
          <w:sz w:val="20"/>
        </w:rPr>
      </w:pPr>
    </w:p>
    <w:p w:rsidR="00E769BC" w:rsidRDefault="00E769BC" w:rsidP="009074DB">
      <w:pPr>
        <w:pStyle w:val="Textoindependiente"/>
        <w:jc w:val="both"/>
        <w:rPr>
          <w:rFonts w:ascii="Arial" w:hAnsi="Arial" w:cs="Arial"/>
          <w:sz w:val="20"/>
        </w:rPr>
      </w:pPr>
      <w:r>
        <w:rPr>
          <w:rFonts w:ascii="Arial" w:hAnsi="Arial" w:cs="Arial"/>
          <w:b w:val="0"/>
          <w:sz w:val="20"/>
        </w:rPr>
        <w:br w:type="page"/>
      </w:r>
      <w:r>
        <w:rPr>
          <w:rFonts w:ascii="Arial" w:hAnsi="Arial" w:cs="Arial"/>
          <w:bCs/>
          <w:sz w:val="20"/>
        </w:rPr>
        <w:lastRenderedPageBreak/>
        <w:t xml:space="preserve">LEY </w:t>
      </w:r>
      <w:r>
        <w:rPr>
          <w:rFonts w:ascii="Arial" w:hAnsi="Arial" w:cs="Arial"/>
          <w:sz w:val="20"/>
        </w:rPr>
        <w:t xml:space="preserve">TRANSPARENCIA Y ACCESO A </w:t>
      </w:r>
      <w:smartTag w:uri="urn:schemas-microsoft-com:office:smarttags" w:element="PersonName">
        <w:smartTagPr>
          <w:attr w:name="ProductID" w:val="la Informaci￳n P￺blica"/>
        </w:smartTagPr>
        <w:r>
          <w:rPr>
            <w:rFonts w:ascii="Arial" w:hAnsi="Arial" w:cs="Arial"/>
            <w:sz w:val="20"/>
          </w:rPr>
          <w:t>LA INFORMACIÓN PÚBLICA</w:t>
        </w:r>
      </w:smartTag>
      <w:r>
        <w:rPr>
          <w:rFonts w:ascii="Arial" w:hAnsi="Arial" w:cs="Arial"/>
          <w:sz w:val="20"/>
        </w:rPr>
        <w:t xml:space="preserve"> DEL </w:t>
      </w:r>
      <w:r>
        <w:rPr>
          <w:rFonts w:ascii="Arial" w:hAnsi="Arial" w:cs="Arial"/>
          <w:sz w:val="20"/>
          <w:lang w:val="es-MX"/>
        </w:rPr>
        <w:t>ESTADO DE TAMAULIPAS</w:t>
      </w:r>
      <w:r>
        <w:rPr>
          <w:rFonts w:ascii="Arial" w:hAnsi="Arial" w:cs="Arial"/>
          <w:sz w:val="20"/>
        </w:rPr>
        <w:t>.</w:t>
      </w:r>
    </w:p>
    <w:p w:rsidR="00E769BC" w:rsidRDefault="00E769BC" w:rsidP="009074DB">
      <w:pPr>
        <w:pStyle w:val="Textoindependiente"/>
        <w:jc w:val="both"/>
        <w:rPr>
          <w:rFonts w:ascii="Arial" w:hAnsi="Arial" w:cs="Arial"/>
          <w:b w:val="0"/>
          <w:bCs/>
          <w:sz w:val="20"/>
        </w:rPr>
      </w:pPr>
      <w:r>
        <w:rPr>
          <w:rFonts w:ascii="Arial" w:hAnsi="Arial" w:cs="Arial"/>
          <w:b w:val="0"/>
          <w:bCs/>
          <w:sz w:val="20"/>
        </w:rPr>
        <w:t>Decreto No. LIX-958, del 29 de Junio de 2007.</w:t>
      </w:r>
    </w:p>
    <w:p w:rsidR="00E769BC" w:rsidRDefault="00E769BC" w:rsidP="009074DB">
      <w:pPr>
        <w:pStyle w:val="Textoindependiente"/>
        <w:jc w:val="both"/>
        <w:rPr>
          <w:rFonts w:ascii="Arial" w:hAnsi="Arial" w:cs="Arial"/>
          <w:b w:val="0"/>
          <w:bCs/>
          <w:sz w:val="20"/>
        </w:rPr>
      </w:pPr>
      <w:r>
        <w:rPr>
          <w:rFonts w:ascii="Arial" w:hAnsi="Arial" w:cs="Arial"/>
          <w:b w:val="0"/>
          <w:bCs/>
          <w:sz w:val="20"/>
        </w:rPr>
        <w:t>P.O</w:t>
      </w:r>
      <w:r w:rsidR="00CB1EB0">
        <w:rPr>
          <w:rFonts w:ascii="Arial" w:hAnsi="Arial" w:cs="Arial"/>
          <w:b w:val="0"/>
          <w:bCs/>
          <w:sz w:val="20"/>
        </w:rPr>
        <w:t>.</w:t>
      </w:r>
      <w:r>
        <w:rPr>
          <w:rFonts w:ascii="Arial" w:hAnsi="Arial" w:cs="Arial"/>
          <w:b w:val="0"/>
          <w:bCs/>
          <w:sz w:val="20"/>
        </w:rPr>
        <w:t xml:space="preserve"> No. 81</w:t>
      </w:r>
      <w:r w:rsidR="00CB1EB0">
        <w:rPr>
          <w:rFonts w:ascii="Arial" w:hAnsi="Arial" w:cs="Arial"/>
          <w:b w:val="0"/>
          <w:bCs/>
          <w:sz w:val="20"/>
        </w:rPr>
        <w:t>,</w:t>
      </w:r>
      <w:r>
        <w:rPr>
          <w:rFonts w:ascii="Arial" w:hAnsi="Arial" w:cs="Arial"/>
          <w:b w:val="0"/>
          <w:bCs/>
          <w:sz w:val="20"/>
        </w:rPr>
        <w:t xml:space="preserve"> del 5 de Julio de 2007</w:t>
      </w:r>
      <w:r w:rsidR="00CB1EB0">
        <w:rPr>
          <w:rFonts w:ascii="Arial" w:hAnsi="Arial" w:cs="Arial"/>
          <w:b w:val="0"/>
          <w:bCs/>
          <w:sz w:val="20"/>
        </w:rPr>
        <w:t>.</w:t>
      </w:r>
    </w:p>
    <w:p w:rsidR="00E769BC" w:rsidRDefault="00E769BC" w:rsidP="009074DB">
      <w:pPr>
        <w:jc w:val="both"/>
        <w:rPr>
          <w:rFonts w:ascii="Arial" w:hAnsi="Arial" w:cs="Arial"/>
          <w:sz w:val="20"/>
        </w:rPr>
      </w:pPr>
      <w:r>
        <w:rPr>
          <w:rFonts w:ascii="Arial" w:hAnsi="Arial" w:cs="Arial"/>
          <w:sz w:val="20"/>
        </w:rPr>
        <w:t xml:space="preserve">En su artículo segundo Transitorio </w:t>
      </w:r>
      <w:r>
        <w:rPr>
          <w:rFonts w:ascii="Arial" w:hAnsi="Arial" w:cs="Arial"/>
          <w:b/>
          <w:bCs/>
          <w:sz w:val="20"/>
        </w:rPr>
        <w:t>abroga</w:t>
      </w:r>
      <w:r>
        <w:rPr>
          <w:rFonts w:ascii="Arial" w:hAnsi="Arial" w:cs="Arial"/>
          <w:sz w:val="20"/>
        </w:rPr>
        <w:t xml:space="preserve"> </w:t>
      </w:r>
      <w:smartTag w:uri="urn:schemas-microsoft-com:office:smarttags" w:element="PersonName">
        <w:smartTagPr>
          <w:attr w:name="ProductID" w:val="LA LEY"/>
        </w:smartTagPr>
        <w:r>
          <w:rPr>
            <w:rFonts w:ascii="Arial" w:hAnsi="Arial" w:cs="Arial"/>
            <w:sz w:val="20"/>
          </w:rPr>
          <w:t xml:space="preserve">la </w:t>
        </w:r>
        <w:r>
          <w:rPr>
            <w:rFonts w:ascii="Arial" w:hAnsi="Arial" w:cs="Arial"/>
            <w:b/>
            <w:bCs/>
            <w:i/>
            <w:iCs/>
            <w:sz w:val="20"/>
          </w:rPr>
          <w:t>Ley</w:t>
        </w:r>
      </w:smartTag>
      <w:r>
        <w:rPr>
          <w:rFonts w:ascii="Arial" w:hAnsi="Arial" w:cs="Arial"/>
          <w:b/>
          <w:bCs/>
          <w:i/>
          <w:iCs/>
          <w:sz w:val="20"/>
        </w:rPr>
        <w:t xml:space="preserve"> de Información Pública para el Estado de Tamaulipas</w:t>
      </w:r>
      <w:r>
        <w:rPr>
          <w:rFonts w:ascii="Arial" w:hAnsi="Arial" w:cs="Arial"/>
          <w:sz w:val="20"/>
        </w:rPr>
        <w:t xml:space="preserve">, pero continuarán aplicándose sus disposiciones en materia del juicio de nulidad ante el Tribunal Fiscal del Estado hasta el plazo previsto en el artículo tercero transitorio para que las solicitudes de información pública o del ejercicio del derecho de hábeas data puedan ser conocidas y resueltas por el Instituto de Transparencia y Acceso a </w:t>
      </w:r>
      <w:smartTag w:uri="urn:schemas-microsoft-com:office:smarttags" w:element="PersonName">
        <w:smartTagPr>
          <w:attr w:name="ProductID" w:val="la Informaci￳n"/>
        </w:smartTagPr>
        <w:r>
          <w:rPr>
            <w:rFonts w:ascii="Arial" w:hAnsi="Arial" w:cs="Arial"/>
            <w:sz w:val="20"/>
          </w:rPr>
          <w:t>la Información</w:t>
        </w:r>
      </w:smartTag>
      <w:r>
        <w:rPr>
          <w:rFonts w:ascii="Arial" w:hAnsi="Arial" w:cs="Arial"/>
          <w:sz w:val="20"/>
        </w:rPr>
        <w:t xml:space="preserve"> de Tamaulipas.</w:t>
      </w:r>
    </w:p>
    <w:p w:rsidR="00607940" w:rsidRDefault="00607940" w:rsidP="009074DB">
      <w:pPr>
        <w:jc w:val="both"/>
        <w:rPr>
          <w:rFonts w:ascii="Arial" w:hAnsi="Arial" w:cs="Arial"/>
          <w:sz w:val="20"/>
        </w:rPr>
      </w:pPr>
    </w:p>
    <w:p w:rsidR="00E769BC" w:rsidRDefault="00E769BC" w:rsidP="009074DB">
      <w:pPr>
        <w:jc w:val="both"/>
        <w:rPr>
          <w:rFonts w:ascii="Arial" w:hAnsi="Arial" w:cs="Arial"/>
          <w:sz w:val="20"/>
        </w:rPr>
      </w:pPr>
      <w:r>
        <w:rPr>
          <w:rFonts w:ascii="Arial" w:hAnsi="Arial" w:cs="Arial"/>
          <w:sz w:val="20"/>
        </w:rPr>
        <w:t>A su vez, se derogan las disposiciones que se opongan al ordenamiento que se expide.</w:t>
      </w:r>
    </w:p>
    <w:p w:rsidR="00E769BC" w:rsidRDefault="00E769BC">
      <w:pPr>
        <w:pStyle w:val="Textoindependiente"/>
        <w:ind w:left="709"/>
        <w:rPr>
          <w:rFonts w:ascii="Arial" w:hAnsi="Arial" w:cs="Arial"/>
          <w:bCs/>
          <w:sz w:val="20"/>
        </w:rPr>
      </w:pPr>
    </w:p>
    <w:p w:rsidR="00E769BC" w:rsidRDefault="00E769BC">
      <w:pPr>
        <w:pStyle w:val="Textoindependiente"/>
        <w:ind w:left="709"/>
        <w:rPr>
          <w:rFonts w:ascii="Arial" w:hAnsi="Arial" w:cs="Arial"/>
          <w:bCs/>
          <w:sz w:val="20"/>
        </w:rPr>
      </w:pPr>
      <w:r>
        <w:rPr>
          <w:rFonts w:ascii="Arial" w:hAnsi="Arial" w:cs="Arial"/>
          <w:bCs/>
          <w:sz w:val="20"/>
        </w:rPr>
        <w:t>R E F O R M A S:</w:t>
      </w:r>
    </w:p>
    <w:p w:rsidR="00E769BC" w:rsidRDefault="00E769BC">
      <w:pPr>
        <w:pStyle w:val="Textoindependiente"/>
        <w:ind w:left="709"/>
        <w:rPr>
          <w:rFonts w:ascii="Arial" w:hAnsi="Arial" w:cs="Arial"/>
          <w:bCs/>
          <w:sz w:val="24"/>
          <w:szCs w:val="24"/>
        </w:rPr>
      </w:pPr>
    </w:p>
    <w:p w:rsidR="00E769BC" w:rsidRDefault="00E769BC" w:rsidP="00A95042">
      <w:pPr>
        <w:ind w:left="1134"/>
        <w:jc w:val="both"/>
        <w:rPr>
          <w:rFonts w:ascii="Arial" w:hAnsi="Arial" w:cs="Arial"/>
          <w:b/>
          <w:sz w:val="20"/>
          <w:szCs w:val="24"/>
        </w:rPr>
      </w:pPr>
      <w:r>
        <w:rPr>
          <w:rFonts w:ascii="Arial" w:hAnsi="Arial" w:cs="Arial"/>
          <w:b/>
          <w:sz w:val="20"/>
          <w:szCs w:val="24"/>
        </w:rPr>
        <w:t>FE DE ERRATAS:</w:t>
      </w:r>
    </w:p>
    <w:p w:rsidR="00E769BC" w:rsidRDefault="00E769BC" w:rsidP="00A95042">
      <w:pPr>
        <w:numPr>
          <w:ilvl w:val="0"/>
          <w:numId w:val="34"/>
        </w:numPr>
        <w:ind w:left="1134"/>
        <w:rPr>
          <w:rFonts w:ascii="Arial" w:hAnsi="Arial" w:cs="Arial"/>
          <w:sz w:val="20"/>
          <w:szCs w:val="24"/>
        </w:rPr>
      </w:pPr>
      <w:r>
        <w:rPr>
          <w:rFonts w:ascii="Arial" w:hAnsi="Arial" w:cs="Arial"/>
          <w:sz w:val="20"/>
          <w:szCs w:val="24"/>
        </w:rPr>
        <w:t xml:space="preserve"> P.O. No. 92, del 1 de agosto de 2007.</w:t>
      </w:r>
    </w:p>
    <w:p w:rsidR="00E769BC" w:rsidRDefault="00E769BC" w:rsidP="00A95042">
      <w:pPr>
        <w:ind w:left="1134"/>
        <w:jc w:val="both"/>
        <w:rPr>
          <w:rFonts w:ascii="Arial" w:hAnsi="Arial" w:cs="Arial"/>
          <w:sz w:val="24"/>
          <w:szCs w:val="24"/>
        </w:rPr>
      </w:pPr>
      <w:r>
        <w:rPr>
          <w:rFonts w:ascii="Arial" w:hAnsi="Arial" w:cs="Arial"/>
          <w:sz w:val="20"/>
        </w:rPr>
        <w:t>Fe de Erratas en relación con el Decreto número LIX-958, publicado en el periódico Oficial del Estado número 81 del jueves 5 de julio de 2007, m</w:t>
      </w:r>
      <w:r>
        <w:rPr>
          <w:rFonts w:ascii="Arial" w:hAnsi="Arial" w:cs="Arial"/>
          <w:sz w:val="20"/>
          <w:szCs w:val="24"/>
        </w:rPr>
        <w:t xml:space="preserve">ediante el cual se expide </w:t>
      </w:r>
      <w:smartTag w:uri="urn:schemas-microsoft-com:office:smarttags" w:element="PersonName">
        <w:smartTagPr>
          <w:attr w:name="ProductID" w:val="LA LEY"/>
        </w:smartTagPr>
        <w:r>
          <w:rPr>
            <w:rFonts w:ascii="Arial" w:hAnsi="Arial" w:cs="Arial"/>
            <w:sz w:val="20"/>
            <w:szCs w:val="24"/>
          </w:rPr>
          <w:t>la Ley</w:t>
        </w:r>
      </w:smartTag>
      <w:r>
        <w:rPr>
          <w:rFonts w:ascii="Arial" w:hAnsi="Arial" w:cs="Arial"/>
          <w:sz w:val="20"/>
          <w:szCs w:val="24"/>
        </w:rPr>
        <w:t xml:space="preserve"> de Transparencia y Acceso a </w:t>
      </w:r>
      <w:smartTag w:uri="urn:schemas-microsoft-com:office:smarttags" w:element="PersonName">
        <w:smartTagPr>
          <w:attr w:name="ProductID" w:val="la Informaci￳n P￺blica"/>
        </w:smartTagPr>
        <w:r>
          <w:rPr>
            <w:rFonts w:ascii="Arial" w:hAnsi="Arial" w:cs="Arial"/>
            <w:sz w:val="20"/>
            <w:szCs w:val="24"/>
          </w:rPr>
          <w:t>la Información Pública</w:t>
        </w:r>
      </w:smartTag>
      <w:r>
        <w:rPr>
          <w:rFonts w:ascii="Arial" w:hAnsi="Arial" w:cs="Arial"/>
          <w:sz w:val="20"/>
          <w:szCs w:val="24"/>
        </w:rPr>
        <w:t xml:space="preserve"> del Estado de Tamaulipas.</w:t>
      </w:r>
    </w:p>
    <w:p w:rsidR="00E769BC" w:rsidRDefault="00E769BC">
      <w:pPr>
        <w:pStyle w:val="Textoindependiente"/>
        <w:ind w:left="709"/>
        <w:jc w:val="both"/>
        <w:rPr>
          <w:rFonts w:ascii="Arial" w:hAnsi="Arial" w:cs="Arial"/>
          <w:b w:val="0"/>
          <w:bCs/>
          <w:sz w:val="20"/>
        </w:rPr>
      </w:pPr>
    </w:p>
    <w:p w:rsidR="00FE4A6D" w:rsidRPr="00FE4A6D" w:rsidRDefault="00A95042" w:rsidP="00A95042">
      <w:pPr>
        <w:pStyle w:val="Textoindependiente"/>
        <w:tabs>
          <w:tab w:val="left" w:pos="1134"/>
        </w:tabs>
        <w:ind w:left="709"/>
        <w:jc w:val="both"/>
        <w:rPr>
          <w:rFonts w:ascii="Arial" w:hAnsi="Arial" w:cs="Arial"/>
          <w:b w:val="0"/>
          <w:sz w:val="20"/>
        </w:rPr>
      </w:pPr>
      <w:r>
        <w:rPr>
          <w:rFonts w:ascii="Arial" w:hAnsi="Arial" w:cs="Arial"/>
          <w:b w:val="0"/>
          <w:bCs/>
          <w:sz w:val="20"/>
        </w:rPr>
        <w:t>1.</w:t>
      </w:r>
      <w:r>
        <w:rPr>
          <w:rFonts w:ascii="Arial" w:hAnsi="Arial" w:cs="Arial"/>
          <w:b w:val="0"/>
          <w:bCs/>
          <w:sz w:val="20"/>
        </w:rPr>
        <w:tab/>
      </w:r>
      <w:r w:rsidR="00FE4A6D" w:rsidRPr="00FE4A6D">
        <w:rPr>
          <w:rFonts w:ascii="Arial" w:hAnsi="Arial" w:cs="Arial"/>
          <w:b w:val="0"/>
          <w:sz w:val="20"/>
        </w:rPr>
        <w:t>Decreto No. LX-</w:t>
      </w:r>
      <w:r w:rsidR="00FE4A6D">
        <w:rPr>
          <w:rFonts w:ascii="Arial" w:hAnsi="Arial" w:cs="Arial"/>
          <w:b w:val="0"/>
          <w:sz w:val="20"/>
        </w:rPr>
        <w:t>738</w:t>
      </w:r>
      <w:r w:rsidR="00FE4A6D" w:rsidRPr="00FE4A6D">
        <w:rPr>
          <w:rFonts w:ascii="Arial" w:hAnsi="Arial" w:cs="Arial"/>
          <w:b w:val="0"/>
          <w:sz w:val="20"/>
        </w:rPr>
        <w:t xml:space="preserve">, del </w:t>
      </w:r>
      <w:r w:rsidR="00FE4A6D">
        <w:rPr>
          <w:rFonts w:ascii="Arial" w:hAnsi="Arial" w:cs="Arial"/>
          <w:b w:val="0"/>
          <w:sz w:val="20"/>
        </w:rPr>
        <w:t>7</w:t>
      </w:r>
      <w:r w:rsidR="00FE4A6D" w:rsidRPr="00FE4A6D">
        <w:rPr>
          <w:rFonts w:ascii="Arial" w:hAnsi="Arial" w:cs="Arial"/>
          <w:b w:val="0"/>
          <w:sz w:val="20"/>
        </w:rPr>
        <w:t xml:space="preserve"> de </w:t>
      </w:r>
      <w:r w:rsidR="00FE4A6D">
        <w:rPr>
          <w:rFonts w:ascii="Arial" w:hAnsi="Arial" w:cs="Arial"/>
          <w:b w:val="0"/>
          <w:sz w:val="20"/>
        </w:rPr>
        <w:t>octubre</w:t>
      </w:r>
      <w:r w:rsidR="00FE4A6D" w:rsidRPr="00FE4A6D">
        <w:rPr>
          <w:rFonts w:ascii="Arial" w:hAnsi="Arial" w:cs="Arial"/>
          <w:b w:val="0"/>
          <w:sz w:val="20"/>
        </w:rPr>
        <w:t xml:space="preserve"> de 200</w:t>
      </w:r>
      <w:r w:rsidR="00FE4A6D">
        <w:rPr>
          <w:rFonts w:ascii="Arial" w:hAnsi="Arial" w:cs="Arial"/>
          <w:b w:val="0"/>
          <w:sz w:val="20"/>
        </w:rPr>
        <w:t>9</w:t>
      </w:r>
      <w:r w:rsidR="00FE4A6D" w:rsidRPr="00FE4A6D">
        <w:rPr>
          <w:rFonts w:ascii="Arial" w:hAnsi="Arial" w:cs="Arial"/>
          <w:b w:val="0"/>
          <w:sz w:val="20"/>
        </w:rPr>
        <w:t>.</w:t>
      </w:r>
    </w:p>
    <w:p w:rsidR="00FE4A6D" w:rsidRPr="00FE4A6D" w:rsidRDefault="00FE4A6D" w:rsidP="00A95042">
      <w:pPr>
        <w:pStyle w:val="Textoindependiente"/>
        <w:ind w:left="709" w:firstLine="425"/>
        <w:jc w:val="both"/>
        <w:rPr>
          <w:rFonts w:ascii="Arial" w:hAnsi="Arial" w:cs="Arial"/>
          <w:b w:val="0"/>
          <w:sz w:val="20"/>
        </w:rPr>
      </w:pPr>
      <w:r w:rsidRPr="00FE4A6D">
        <w:rPr>
          <w:rFonts w:ascii="Arial" w:hAnsi="Arial" w:cs="Arial"/>
          <w:b w:val="0"/>
          <w:sz w:val="20"/>
        </w:rPr>
        <w:t xml:space="preserve">P.O. No. </w:t>
      </w:r>
      <w:r>
        <w:rPr>
          <w:rFonts w:ascii="Arial" w:hAnsi="Arial" w:cs="Arial"/>
          <w:b w:val="0"/>
          <w:sz w:val="20"/>
        </w:rPr>
        <w:t>132</w:t>
      </w:r>
      <w:r w:rsidRPr="00FE4A6D">
        <w:rPr>
          <w:rFonts w:ascii="Arial" w:hAnsi="Arial" w:cs="Arial"/>
          <w:b w:val="0"/>
          <w:sz w:val="20"/>
        </w:rPr>
        <w:t xml:space="preserve">, del </w:t>
      </w:r>
      <w:r>
        <w:rPr>
          <w:rFonts w:ascii="Arial" w:hAnsi="Arial" w:cs="Arial"/>
          <w:b w:val="0"/>
          <w:sz w:val="20"/>
        </w:rPr>
        <w:t>4</w:t>
      </w:r>
      <w:r w:rsidRPr="00FE4A6D">
        <w:rPr>
          <w:rFonts w:ascii="Arial" w:hAnsi="Arial" w:cs="Arial"/>
          <w:b w:val="0"/>
          <w:sz w:val="20"/>
        </w:rPr>
        <w:t xml:space="preserve"> de </w:t>
      </w:r>
      <w:r>
        <w:rPr>
          <w:rFonts w:ascii="Arial" w:hAnsi="Arial" w:cs="Arial"/>
          <w:b w:val="0"/>
          <w:sz w:val="20"/>
        </w:rPr>
        <w:t>noviembre</w:t>
      </w:r>
      <w:r w:rsidRPr="00FE4A6D">
        <w:rPr>
          <w:rFonts w:ascii="Arial" w:hAnsi="Arial" w:cs="Arial"/>
          <w:b w:val="0"/>
          <w:sz w:val="20"/>
        </w:rPr>
        <w:t xml:space="preserve"> de 200</w:t>
      </w:r>
      <w:r>
        <w:rPr>
          <w:rFonts w:ascii="Arial" w:hAnsi="Arial" w:cs="Arial"/>
          <w:b w:val="0"/>
          <w:sz w:val="20"/>
        </w:rPr>
        <w:t>9</w:t>
      </w:r>
      <w:r w:rsidRPr="00FE4A6D">
        <w:rPr>
          <w:rFonts w:ascii="Arial" w:hAnsi="Arial" w:cs="Arial"/>
          <w:b w:val="0"/>
          <w:sz w:val="20"/>
        </w:rPr>
        <w:t>.</w:t>
      </w:r>
    </w:p>
    <w:p w:rsidR="00F92C54" w:rsidRDefault="00F92C54" w:rsidP="00E97058">
      <w:pPr>
        <w:pStyle w:val="Textoindependiente"/>
        <w:ind w:left="1134"/>
        <w:jc w:val="both"/>
        <w:rPr>
          <w:rFonts w:ascii="Arial" w:hAnsi="Arial" w:cs="Arial"/>
          <w:b w:val="0"/>
          <w:sz w:val="20"/>
        </w:rPr>
      </w:pPr>
      <w:r w:rsidRPr="00F92C54">
        <w:rPr>
          <w:rFonts w:ascii="Arial" w:hAnsi="Arial" w:cs="Arial"/>
          <w:b w:val="0"/>
          <w:sz w:val="20"/>
        </w:rPr>
        <w:t>Se reforman los artículos 5, párrafo 1, incisos c), d) y f); 16, inciso b), fracciones  XV y XVI; 38, párrafo 2; 42, párrafos 1 y 3; 46, párrafo 2; 48, párrafo 1; 56, inciso k); 68, párrafo 1, incisos j), l) y o); 69, inciso h); 74, párrafos 1 y 3 incisos g) y h); 75, primer párrafo; 76, párrafo 1; 80; y se adicionan los artículos 16, inciso b), fracción XVII; 36, párrafos 3, 4 y 5; 38, párrafos 3, recorriéndose en su orden el actual para ser 4, así como el 5, 6 y 7; 43, párrafo 3; 46, párrafo 3; 56, inciso l), recorriéndose en su orden el actual para ser m); 74, párrafos 3, inciso i), y 4; y se derogan los artículos 59; 60; y 61, y el Capítulo Quinto del Título Tercero.</w:t>
      </w:r>
    </w:p>
    <w:p w:rsidR="006945F6" w:rsidRPr="00F92C54" w:rsidRDefault="006945F6" w:rsidP="00E97058">
      <w:pPr>
        <w:pStyle w:val="Textoindependiente"/>
        <w:ind w:left="1134"/>
        <w:jc w:val="both"/>
        <w:rPr>
          <w:rFonts w:ascii="Arial" w:hAnsi="Arial" w:cs="Arial"/>
          <w:b w:val="0"/>
          <w:sz w:val="20"/>
        </w:rPr>
      </w:pPr>
    </w:p>
    <w:p w:rsidR="006945F6" w:rsidRPr="00FE4A6D" w:rsidRDefault="006945F6" w:rsidP="00A95042">
      <w:pPr>
        <w:pStyle w:val="Textoindependiente"/>
        <w:tabs>
          <w:tab w:val="left" w:pos="1134"/>
        </w:tabs>
        <w:ind w:left="709"/>
        <w:jc w:val="both"/>
        <w:rPr>
          <w:rFonts w:ascii="Arial" w:hAnsi="Arial" w:cs="Arial"/>
          <w:b w:val="0"/>
          <w:sz w:val="20"/>
        </w:rPr>
      </w:pPr>
      <w:r>
        <w:rPr>
          <w:rFonts w:ascii="Arial" w:hAnsi="Arial" w:cs="Arial"/>
          <w:b w:val="0"/>
          <w:bCs/>
          <w:sz w:val="20"/>
        </w:rPr>
        <w:t>2</w:t>
      </w:r>
      <w:r w:rsidR="00A95042">
        <w:rPr>
          <w:rFonts w:ascii="Arial" w:hAnsi="Arial" w:cs="Arial"/>
          <w:b w:val="0"/>
          <w:bCs/>
          <w:sz w:val="20"/>
        </w:rPr>
        <w:t>.</w:t>
      </w:r>
      <w:r w:rsidR="00A95042">
        <w:rPr>
          <w:rFonts w:ascii="Arial" w:hAnsi="Arial" w:cs="Arial"/>
          <w:b w:val="0"/>
          <w:bCs/>
          <w:sz w:val="20"/>
        </w:rPr>
        <w:tab/>
      </w:r>
      <w:r w:rsidRPr="00FE4A6D">
        <w:rPr>
          <w:rFonts w:ascii="Arial" w:hAnsi="Arial" w:cs="Arial"/>
          <w:b w:val="0"/>
          <w:sz w:val="20"/>
        </w:rPr>
        <w:t>Decreto No. LX-</w:t>
      </w:r>
      <w:r>
        <w:rPr>
          <w:rFonts w:ascii="Arial" w:hAnsi="Arial" w:cs="Arial"/>
          <w:b w:val="0"/>
          <w:sz w:val="20"/>
        </w:rPr>
        <w:t>1845</w:t>
      </w:r>
      <w:r w:rsidRPr="00FE4A6D">
        <w:rPr>
          <w:rFonts w:ascii="Arial" w:hAnsi="Arial" w:cs="Arial"/>
          <w:b w:val="0"/>
          <w:sz w:val="20"/>
        </w:rPr>
        <w:t xml:space="preserve">, del </w:t>
      </w:r>
      <w:r>
        <w:rPr>
          <w:rFonts w:ascii="Arial" w:hAnsi="Arial" w:cs="Arial"/>
          <w:b w:val="0"/>
          <w:sz w:val="20"/>
        </w:rPr>
        <w:t>14</w:t>
      </w:r>
      <w:r w:rsidRPr="00FE4A6D">
        <w:rPr>
          <w:rFonts w:ascii="Arial" w:hAnsi="Arial" w:cs="Arial"/>
          <w:b w:val="0"/>
          <w:sz w:val="20"/>
        </w:rPr>
        <w:t xml:space="preserve"> de </w:t>
      </w:r>
      <w:r>
        <w:rPr>
          <w:rFonts w:ascii="Arial" w:hAnsi="Arial" w:cs="Arial"/>
          <w:b w:val="0"/>
          <w:sz w:val="20"/>
        </w:rPr>
        <w:t>diciembre</w:t>
      </w:r>
      <w:r w:rsidRPr="00FE4A6D">
        <w:rPr>
          <w:rFonts w:ascii="Arial" w:hAnsi="Arial" w:cs="Arial"/>
          <w:b w:val="0"/>
          <w:sz w:val="20"/>
        </w:rPr>
        <w:t xml:space="preserve"> de 20</w:t>
      </w:r>
      <w:r>
        <w:rPr>
          <w:rFonts w:ascii="Arial" w:hAnsi="Arial" w:cs="Arial"/>
          <w:b w:val="0"/>
          <w:sz w:val="20"/>
        </w:rPr>
        <w:t>10</w:t>
      </w:r>
      <w:r w:rsidRPr="00FE4A6D">
        <w:rPr>
          <w:rFonts w:ascii="Arial" w:hAnsi="Arial" w:cs="Arial"/>
          <w:b w:val="0"/>
          <w:sz w:val="20"/>
        </w:rPr>
        <w:t>.</w:t>
      </w:r>
    </w:p>
    <w:p w:rsidR="006945F6" w:rsidRDefault="006945F6" w:rsidP="00A95042">
      <w:pPr>
        <w:pStyle w:val="Textoindependiente"/>
        <w:ind w:left="709" w:firstLine="425"/>
        <w:jc w:val="both"/>
        <w:rPr>
          <w:rFonts w:ascii="Arial" w:hAnsi="Arial" w:cs="Arial"/>
          <w:b w:val="0"/>
          <w:sz w:val="20"/>
        </w:rPr>
      </w:pPr>
      <w:r w:rsidRPr="00FE4A6D">
        <w:rPr>
          <w:rFonts w:ascii="Arial" w:hAnsi="Arial" w:cs="Arial"/>
          <w:b w:val="0"/>
          <w:sz w:val="20"/>
        </w:rPr>
        <w:t xml:space="preserve">P.O. No. </w:t>
      </w:r>
      <w:r>
        <w:rPr>
          <w:rFonts w:ascii="Arial" w:hAnsi="Arial" w:cs="Arial"/>
          <w:b w:val="0"/>
          <w:sz w:val="20"/>
        </w:rPr>
        <w:t>151</w:t>
      </w:r>
      <w:r w:rsidRPr="00FE4A6D">
        <w:rPr>
          <w:rFonts w:ascii="Arial" w:hAnsi="Arial" w:cs="Arial"/>
          <w:b w:val="0"/>
          <w:sz w:val="20"/>
        </w:rPr>
        <w:t xml:space="preserve">, del </w:t>
      </w:r>
      <w:r>
        <w:rPr>
          <w:rFonts w:ascii="Arial" w:hAnsi="Arial" w:cs="Arial"/>
          <w:b w:val="0"/>
          <w:sz w:val="20"/>
        </w:rPr>
        <w:t>21</w:t>
      </w:r>
      <w:r w:rsidRPr="00FE4A6D">
        <w:rPr>
          <w:rFonts w:ascii="Arial" w:hAnsi="Arial" w:cs="Arial"/>
          <w:b w:val="0"/>
          <w:sz w:val="20"/>
        </w:rPr>
        <w:t xml:space="preserve"> de </w:t>
      </w:r>
      <w:r>
        <w:rPr>
          <w:rFonts w:ascii="Arial" w:hAnsi="Arial" w:cs="Arial"/>
          <w:b w:val="0"/>
          <w:sz w:val="20"/>
        </w:rPr>
        <w:t>diciembre</w:t>
      </w:r>
      <w:r w:rsidRPr="00FE4A6D">
        <w:rPr>
          <w:rFonts w:ascii="Arial" w:hAnsi="Arial" w:cs="Arial"/>
          <w:b w:val="0"/>
          <w:sz w:val="20"/>
        </w:rPr>
        <w:t xml:space="preserve"> de 20</w:t>
      </w:r>
      <w:r>
        <w:rPr>
          <w:rFonts w:ascii="Arial" w:hAnsi="Arial" w:cs="Arial"/>
          <w:b w:val="0"/>
          <w:sz w:val="20"/>
        </w:rPr>
        <w:t>10</w:t>
      </w:r>
      <w:r w:rsidRPr="00FE4A6D">
        <w:rPr>
          <w:rFonts w:ascii="Arial" w:hAnsi="Arial" w:cs="Arial"/>
          <w:b w:val="0"/>
          <w:sz w:val="20"/>
        </w:rPr>
        <w:t>.</w:t>
      </w:r>
    </w:p>
    <w:p w:rsidR="006945F6" w:rsidRDefault="006945F6" w:rsidP="006945F6">
      <w:pPr>
        <w:pStyle w:val="Textoindependiente"/>
        <w:ind w:left="1134"/>
        <w:jc w:val="both"/>
        <w:rPr>
          <w:rFonts w:ascii="Arial" w:hAnsi="Arial" w:cs="Arial"/>
          <w:b w:val="0"/>
          <w:spacing w:val="6"/>
          <w:sz w:val="20"/>
        </w:rPr>
      </w:pPr>
      <w:r w:rsidRPr="006945F6">
        <w:rPr>
          <w:rFonts w:ascii="Arial" w:hAnsi="Arial" w:cs="Arial"/>
          <w:b w:val="0"/>
          <w:spacing w:val="6"/>
          <w:sz w:val="20"/>
        </w:rPr>
        <w:t>Se reforma la fracción VII del inciso a) del párrafo 1 del artículo 16</w:t>
      </w:r>
      <w:r>
        <w:rPr>
          <w:rFonts w:ascii="Arial" w:hAnsi="Arial" w:cs="Arial"/>
          <w:b w:val="0"/>
          <w:spacing w:val="6"/>
          <w:sz w:val="20"/>
        </w:rPr>
        <w:t>.</w:t>
      </w:r>
    </w:p>
    <w:p w:rsidR="00836529" w:rsidRDefault="00836529" w:rsidP="006945F6">
      <w:pPr>
        <w:pStyle w:val="Textoindependiente"/>
        <w:ind w:left="1134"/>
        <w:jc w:val="both"/>
        <w:rPr>
          <w:rFonts w:ascii="Arial" w:hAnsi="Arial" w:cs="Arial"/>
          <w:b w:val="0"/>
          <w:spacing w:val="6"/>
          <w:sz w:val="20"/>
        </w:rPr>
      </w:pPr>
    </w:p>
    <w:p w:rsidR="00836529" w:rsidRPr="00FE4A6D" w:rsidRDefault="00836529" w:rsidP="00A95042">
      <w:pPr>
        <w:pStyle w:val="Textoindependiente"/>
        <w:tabs>
          <w:tab w:val="left" w:pos="1134"/>
        </w:tabs>
        <w:ind w:left="709"/>
        <w:jc w:val="both"/>
        <w:rPr>
          <w:rFonts w:ascii="Arial" w:hAnsi="Arial" w:cs="Arial"/>
          <w:b w:val="0"/>
          <w:sz w:val="20"/>
        </w:rPr>
      </w:pPr>
      <w:r>
        <w:rPr>
          <w:rFonts w:ascii="Arial" w:hAnsi="Arial" w:cs="Arial"/>
          <w:b w:val="0"/>
          <w:bCs/>
          <w:sz w:val="20"/>
        </w:rPr>
        <w:t>3</w:t>
      </w:r>
      <w:r w:rsidR="00A95042">
        <w:rPr>
          <w:rFonts w:ascii="Arial" w:hAnsi="Arial" w:cs="Arial"/>
          <w:b w:val="0"/>
          <w:bCs/>
          <w:sz w:val="20"/>
        </w:rPr>
        <w:t>.</w:t>
      </w:r>
      <w:r w:rsidR="00A95042">
        <w:rPr>
          <w:rFonts w:ascii="Arial" w:hAnsi="Arial" w:cs="Arial"/>
          <w:b w:val="0"/>
          <w:bCs/>
          <w:sz w:val="20"/>
        </w:rPr>
        <w:tab/>
      </w:r>
      <w:r w:rsidRPr="00FE4A6D">
        <w:rPr>
          <w:rFonts w:ascii="Arial" w:hAnsi="Arial" w:cs="Arial"/>
          <w:b w:val="0"/>
          <w:sz w:val="20"/>
        </w:rPr>
        <w:t>Decreto No. LX</w:t>
      </w:r>
      <w:r>
        <w:rPr>
          <w:rFonts w:ascii="Arial" w:hAnsi="Arial" w:cs="Arial"/>
          <w:b w:val="0"/>
          <w:sz w:val="20"/>
        </w:rPr>
        <w:t>I</w:t>
      </w:r>
      <w:r w:rsidRPr="00FE4A6D">
        <w:rPr>
          <w:rFonts w:ascii="Arial" w:hAnsi="Arial" w:cs="Arial"/>
          <w:b w:val="0"/>
          <w:sz w:val="20"/>
        </w:rPr>
        <w:t>-</w:t>
      </w:r>
      <w:r>
        <w:rPr>
          <w:rFonts w:ascii="Arial" w:hAnsi="Arial" w:cs="Arial"/>
          <w:b w:val="0"/>
          <w:sz w:val="20"/>
        </w:rPr>
        <w:t>847</w:t>
      </w:r>
      <w:r w:rsidRPr="00FE4A6D">
        <w:rPr>
          <w:rFonts w:ascii="Arial" w:hAnsi="Arial" w:cs="Arial"/>
          <w:b w:val="0"/>
          <w:sz w:val="20"/>
        </w:rPr>
        <w:t xml:space="preserve">, del </w:t>
      </w:r>
      <w:r>
        <w:rPr>
          <w:rFonts w:ascii="Arial" w:hAnsi="Arial" w:cs="Arial"/>
          <w:b w:val="0"/>
          <w:sz w:val="20"/>
        </w:rPr>
        <w:t>9</w:t>
      </w:r>
      <w:r w:rsidRPr="00FE4A6D">
        <w:rPr>
          <w:rFonts w:ascii="Arial" w:hAnsi="Arial" w:cs="Arial"/>
          <w:b w:val="0"/>
          <w:sz w:val="20"/>
        </w:rPr>
        <w:t xml:space="preserve"> de </w:t>
      </w:r>
      <w:r>
        <w:rPr>
          <w:rFonts w:ascii="Arial" w:hAnsi="Arial" w:cs="Arial"/>
          <w:b w:val="0"/>
          <w:sz w:val="20"/>
        </w:rPr>
        <w:t>mayo</w:t>
      </w:r>
      <w:r w:rsidRPr="00FE4A6D">
        <w:rPr>
          <w:rFonts w:ascii="Arial" w:hAnsi="Arial" w:cs="Arial"/>
          <w:b w:val="0"/>
          <w:sz w:val="20"/>
        </w:rPr>
        <w:t xml:space="preserve"> de 20</w:t>
      </w:r>
      <w:r>
        <w:rPr>
          <w:rFonts w:ascii="Arial" w:hAnsi="Arial" w:cs="Arial"/>
          <w:b w:val="0"/>
          <w:sz w:val="20"/>
        </w:rPr>
        <w:t>13</w:t>
      </w:r>
      <w:r w:rsidRPr="00FE4A6D">
        <w:rPr>
          <w:rFonts w:ascii="Arial" w:hAnsi="Arial" w:cs="Arial"/>
          <w:b w:val="0"/>
          <w:sz w:val="20"/>
        </w:rPr>
        <w:t>.</w:t>
      </w:r>
    </w:p>
    <w:p w:rsidR="00836529" w:rsidRDefault="00836529" w:rsidP="00A95042">
      <w:pPr>
        <w:pStyle w:val="Textoindependiente"/>
        <w:ind w:left="709" w:firstLine="425"/>
        <w:jc w:val="both"/>
        <w:rPr>
          <w:rFonts w:ascii="Arial" w:hAnsi="Arial" w:cs="Arial"/>
          <w:b w:val="0"/>
          <w:sz w:val="20"/>
        </w:rPr>
      </w:pPr>
      <w:r w:rsidRPr="00FE4A6D">
        <w:rPr>
          <w:rFonts w:ascii="Arial" w:hAnsi="Arial" w:cs="Arial"/>
          <w:b w:val="0"/>
          <w:sz w:val="20"/>
        </w:rPr>
        <w:t xml:space="preserve">P.O. No. </w:t>
      </w:r>
      <w:r>
        <w:rPr>
          <w:rFonts w:ascii="Arial" w:hAnsi="Arial" w:cs="Arial"/>
          <w:b w:val="0"/>
          <w:sz w:val="20"/>
        </w:rPr>
        <w:t>63</w:t>
      </w:r>
      <w:r w:rsidRPr="00FE4A6D">
        <w:rPr>
          <w:rFonts w:ascii="Arial" w:hAnsi="Arial" w:cs="Arial"/>
          <w:b w:val="0"/>
          <w:sz w:val="20"/>
        </w:rPr>
        <w:t xml:space="preserve">, del </w:t>
      </w:r>
      <w:r>
        <w:rPr>
          <w:rFonts w:ascii="Arial" w:hAnsi="Arial" w:cs="Arial"/>
          <w:b w:val="0"/>
          <w:sz w:val="20"/>
        </w:rPr>
        <w:t>23</w:t>
      </w:r>
      <w:r w:rsidRPr="00FE4A6D">
        <w:rPr>
          <w:rFonts w:ascii="Arial" w:hAnsi="Arial" w:cs="Arial"/>
          <w:b w:val="0"/>
          <w:sz w:val="20"/>
        </w:rPr>
        <w:t xml:space="preserve"> de </w:t>
      </w:r>
      <w:r>
        <w:rPr>
          <w:rFonts w:ascii="Arial" w:hAnsi="Arial" w:cs="Arial"/>
          <w:b w:val="0"/>
          <w:sz w:val="20"/>
        </w:rPr>
        <w:t>mayo</w:t>
      </w:r>
      <w:r w:rsidRPr="00FE4A6D">
        <w:rPr>
          <w:rFonts w:ascii="Arial" w:hAnsi="Arial" w:cs="Arial"/>
          <w:b w:val="0"/>
          <w:sz w:val="20"/>
        </w:rPr>
        <w:t xml:space="preserve"> de 20</w:t>
      </w:r>
      <w:r>
        <w:rPr>
          <w:rFonts w:ascii="Arial" w:hAnsi="Arial" w:cs="Arial"/>
          <w:b w:val="0"/>
          <w:sz w:val="20"/>
        </w:rPr>
        <w:t>13</w:t>
      </w:r>
      <w:r w:rsidRPr="00FE4A6D">
        <w:rPr>
          <w:rFonts w:ascii="Arial" w:hAnsi="Arial" w:cs="Arial"/>
          <w:b w:val="0"/>
          <w:sz w:val="20"/>
        </w:rPr>
        <w:t>.</w:t>
      </w:r>
    </w:p>
    <w:p w:rsidR="00836529" w:rsidRDefault="00836529" w:rsidP="006945F6">
      <w:pPr>
        <w:pStyle w:val="Textoindependiente"/>
        <w:ind w:left="1134"/>
        <w:jc w:val="both"/>
        <w:rPr>
          <w:rFonts w:ascii="Arial" w:hAnsi="Arial" w:cs="Arial"/>
          <w:b w:val="0"/>
          <w:color w:val="000000"/>
          <w:spacing w:val="-2"/>
          <w:sz w:val="20"/>
        </w:rPr>
      </w:pPr>
      <w:r w:rsidRPr="00836529">
        <w:rPr>
          <w:rFonts w:ascii="Arial" w:hAnsi="Arial" w:cs="Arial"/>
          <w:b w:val="0"/>
          <w:color w:val="000000"/>
          <w:spacing w:val="-2"/>
          <w:sz w:val="20"/>
        </w:rPr>
        <w:t>Se reforma el párrafo 2 del artículo 8, el párrafo 1 del artículo 16; el párrafo 1  del artículo 36, el párrafo 1 e incisos b), c) y d), y los párrafos 2, 4, 5 y 7 del artículo 38, el párrafo 2 del artículo 50, los  incisos b), f) y l) del párrafo 1 del artículo 68; párrafo único del artículo 75, el párrafo 1 del artículo 76, el artículo 79, el artículo 80 y el párrafo 1 y los incisos a) y b) del párrafo 3 del artículo 90; se adiciona un inciso c) al artículo 6, recorriéndose en su orden los incisos subsecuentes, un párrafo 4 al artículo 16, los incisos f) y g) al párrafo 1, y párrafo 8 del artículo 38, el inciso h) del artículo 56, recorriéndose en su orden los incisos subsecuentes, el párrafo 8 del artículo 63,  los incisos i) y j) del párrafo 1 del artículo 68, recorriéndose en su orden los incisos subsecuentes; y, se deroga el inciso c) del párrafo 1 del artículo 77</w:t>
      </w:r>
      <w:r>
        <w:rPr>
          <w:rFonts w:ascii="Arial" w:hAnsi="Arial" w:cs="Arial"/>
          <w:b w:val="0"/>
          <w:color w:val="000000"/>
          <w:spacing w:val="-2"/>
          <w:sz w:val="20"/>
        </w:rPr>
        <w:t>.</w:t>
      </w:r>
    </w:p>
    <w:p w:rsidR="00A95042" w:rsidRDefault="00A95042" w:rsidP="006945F6">
      <w:pPr>
        <w:pStyle w:val="Textoindependiente"/>
        <w:ind w:left="1134"/>
        <w:jc w:val="both"/>
        <w:rPr>
          <w:rFonts w:ascii="Arial" w:hAnsi="Arial" w:cs="Arial"/>
          <w:b w:val="0"/>
          <w:color w:val="000000"/>
          <w:spacing w:val="-2"/>
          <w:sz w:val="20"/>
        </w:rPr>
      </w:pPr>
    </w:p>
    <w:p w:rsidR="00A95042" w:rsidRPr="00A95042" w:rsidRDefault="00A95042" w:rsidP="00A95042">
      <w:pPr>
        <w:pStyle w:val="Prrafodelista"/>
        <w:numPr>
          <w:ilvl w:val="0"/>
          <w:numId w:val="33"/>
        </w:numPr>
        <w:tabs>
          <w:tab w:val="left" w:pos="1134"/>
        </w:tabs>
        <w:ind w:hanging="11"/>
        <w:contextualSpacing/>
        <w:jc w:val="both"/>
        <w:rPr>
          <w:rFonts w:ascii="Arial" w:hAnsi="Arial" w:cs="Arial"/>
          <w:sz w:val="20"/>
        </w:rPr>
      </w:pPr>
      <w:r w:rsidRPr="00A95042">
        <w:rPr>
          <w:rFonts w:ascii="Arial" w:hAnsi="Arial" w:cs="Arial"/>
          <w:sz w:val="20"/>
        </w:rPr>
        <w:t xml:space="preserve">Decreto No. LXII-606, del 17 de junio de 2015. </w:t>
      </w:r>
    </w:p>
    <w:p w:rsidR="00A95042" w:rsidRPr="00A95042" w:rsidRDefault="00A95042" w:rsidP="00A95042">
      <w:pPr>
        <w:ind w:left="1080" w:firstLine="54"/>
        <w:jc w:val="both"/>
        <w:rPr>
          <w:rFonts w:ascii="Arial" w:hAnsi="Arial" w:cs="Arial"/>
          <w:sz w:val="20"/>
        </w:rPr>
      </w:pPr>
      <w:r w:rsidRPr="00A95042">
        <w:rPr>
          <w:rFonts w:ascii="Arial" w:hAnsi="Arial" w:cs="Arial"/>
          <w:sz w:val="20"/>
        </w:rPr>
        <w:t>Anexo al P.O. No. 80, del 7 de julio de 2015.</w:t>
      </w:r>
    </w:p>
    <w:p w:rsidR="00A95042" w:rsidRDefault="00A95042" w:rsidP="00A95042">
      <w:pPr>
        <w:ind w:left="1134"/>
        <w:jc w:val="both"/>
        <w:rPr>
          <w:rFonts w:ascii="Arial" w:hAnsi="Arial" w:cs="Arial"/>
          <w:color w:val="000008"/>
          <w:spacing w:val="-4"/>
          <w:sz w:val="20"/>
          <w:lang w:eastAsia="es-MX"/>
        </w:rPr>
      </w:pPr>
      <w:r w:rsidRPr="00A95042">
        <w:rPr>
          <w:rFonts w:ascii="Arial" w:hAnsi="Arial" w:cs="Arial"/>
          <w:b/>
          <w:color w:val="000008"/>
          <w:spacing w:val="-4"/>
          <w:sz w:val="20"/>
          <w:lang w:eastAsia="es-MX"/>
        </w:rPr>
        <w:t>ARTÍCULO TERCERO.</w:t>
      </w:r>
      <w:r w:rsidRPr="00A95042">
        <w:rPr>
          <w:rFonts w:ascii="Arial" w:hAnsi="Arial" w:cs="Arial"/>
          <w:color w:val="000008"/>
          <w:spacing w:val="-4"/>
          <w:sz w:val="20"/>
          <w:lang w:eastAsia="es-MX"/>
        </w:rPr>
        <w:t xml:space="preserve"> Se reforma el artículo 16 párrafo 1, inciso a), fracciones VIII, XV y XVI; inciso b), fracciones X, XVI y XVII; inciso c), fracciones V</w:t>
      </w:r>
      <w:r w:rsidRPr="00A95042">
        <w:rPr>
          <w:rFonts w:ascii="Arial" w:hAnsi="Arial" w:cs="Arial"/>
          <w:color w:val="1C1C21"/>
          <w:spacing w:val="-4"/>
          <w:sz w:val="20"/>
          <w:lang w:eastAsia="es-MX"/>
        </w:rPr>
        <w:t>I</w:t>
      </w:r>
      <w:r w:rsidRPr="00A95042">
        <w:rPr>
          <w:rFonts w:ascii="Arial" w:hAnsi="Arial" w:cs="Arial"/>
          <w:color w:val="000008"/>
          <w:spacing w:val="-4"/>
          <w:sz w:val="20"/>
          <w:lang w:eastAsia="es-MX"/>
        </w:rPr>
        <w:t>II, XIV y XV; inciso e), fracciones X y XIV; inciso f), fracciones IX, XII y XIII; se adicionan las fracciones XVII al inciso a); XVIII y XIX al inciso b); XVI al inciso c); XVI y XVII al inciso e); y XIV del inciso f) al párrafo 1</w:t>
      </w:r>
      <w:r w:rsidRPr="00A95042">
        <w:rPr>
          <w:rFonts w:ascii="Arial" w:hAnsi="Arial" w:cs="Arial"/>
          <w:color w:val="1C1C21"/>
          <w:spacing w:val="-4"/>
          <w:sz w:val="20"/>
          <w:lang w:eastAsia="es-MX"/>
        </w:rPr>
        <w:t xml:space="preserve">; y los párrafos 5 y 6 al artículo 16; </w:t>
      </w:r>
      <w:r w:rsidRPr="00A95042">
        <w:rPr>
          <w:rFonts w:ascii="Arial" w:hAnsi="Arial" w:cs="Arial"/>
          <w:color w:val="000008"/>
          <w:spacing w:val="-4"/>
          <w:sz w:val="20"/>
          <w:lang w:eastAsia="es-MX"/>
        </w:rPr>
        <w:t>y se deroga el párrafo 3 del mismo artículo</w:t>
      </w:r>
      <w:r>
        <w:rPr>
          <w:rFonts w:ascii="Arial" w:hAnsi="Arial" w:cs="Arial"/>
          <w:color w:val="000008"/>
          <w:spacing w:val="-4"/>
          <w:sz w:val="20"/>
          <w:lang w:eastAsia="es-MX"/>
        </w:rPr>
        <w:t>.</w:t>
      </w:r>
    </w:p>
    <w:p w:rsidR="00F708FA" w:rsidRDefault="00F708FA" w:rsidP="00A95042">
      <w:pPr>
        <w:ind w:left="1134"/>
        <w:jc w:val="both"/>
        <w:rPr>
          <w:rFonts w:ascii="Arial" w:hAnsi="Arial" w:cs="Arial"/>
          <w:b/>
          <w:bCs/>
          <w:color w:val="00000A"/>
          <w:spacing w:val="-4"/>
          <w:sz w:val="20"/>
          <w:lang w:eastAsia="es-MX"/>
        </w:rPr>
      </w:pPr>
    </w:p>
    <w:p w:rsidR="00F708FA" w:rsidRDefault="00F708FA" w:rsidP="00A95042">
      <w:pPr>
        <w:ind w:left="1134"/>
        <w:jc w:val="both"/>
        <w:rPr>
          <w:rFonts w:ascii="Arial" w:hAnsi="Arial" w:cs="Arial"/>
          <w:b/>
          <w:bCs/>
          <w:color w:val="00000A"/>
          <w:spacing w:val="-4"/>
          <w:sz w:val="20"/>
          <w:lang w:eastAsia="es-MX"/>
        </w:rPr>
      </w:pPr>
    </w:p>
    <w:p w:rsidR="00F708FA" w:rsidRPr="00A95042" w:rsidRDefault="00F708FA" w:rsidP="00A95042">
      <w:pPr>
        <w:ind w:left="1134"/>
        <w:jc w:val="both"/>
        <w:rPr>
          <w:rFonts w:ascii="Arial" w:hAnsi="Arial" w:cs="Arial"/>
          <w:b/>
          <w:bCs/>
          <w:color w:val="00000A"/>
          <w:spacing w:val="-4"/>
          <w:sz w:val="20"/>
          <w:lang w:eastAsia="es-MX"/>
        </w:rPr>
      </w:pPr>
    </w:p>
    <w:p w:rsidR="00F708FA" w:rsidRPr="00F708FA" w:rsidRDefault="00F708FA" w:rsidP="00F708FA">
      <w:pPr>
        <w:numPr>
          <w:ilvl w:val="12"/>
          <w:numId w:val="0"/>
        </w:numPr>
        <w:ind w:left="426"/>
        <w:jc w:val="center"/>
        <w:rPr>
          <w:rFonts w:ascii="Arial" w:hAnsi="Arial" w:cs="Arial"/>
          <w:sz w:val="20"/>
        </w:rPr>
      </w:pPr>
      <w:r w:rsidRPr="00F708FA">
        <w:rPr>
          <w:rFonts w:ascii="Arial" w:hAnsi="Arial" w:cs="Arial"/>
          <w:sz w:val="20"/>
        </w:rPr>
        <w:t>Abrogada</w:t>
      </w:r>
    </w:p>
    <w:p w:rsidR="00F708FA" w:rsidRDefault="00F708FA" w:rsidP="00F708FA">
      <w:pPr>
        <w:numPr>
          <w:ilvl w:val="12"/>
          <w:numId w:val="0"/>
        </w:numPr>
        <w:ind w:left="426"/>
        <w:jc w:val="center"/>
        <w:rPr>
          <w:rFonts w:ascii="Arial" w:hAnsi="Arial" w:cs="Arial"/>
        </w:rPr>
      </w:pPr>
    </w:p>
    <w:p w:rsidR="00F708FA" w:rsidRDefault="00F708FA" w:rsidP="00F708FA">
      <w:pPr>
        <w:pStyle w:val="Textoindependiente"/>
        <w:numPr>
          <w:ilvl w:val="0"/>
          <w:numId w:val="33"/>
        </w:numPr>
        <w:tabs>
          <w:tab w:val="clear" w:pos="720"/>
          <w:tab w:val="num" w:pos="1276"/>
        </w:tabs>
        <w:ind w:left="1276" w:hanging="567"/>
        <w:jc w:val="both"/>
        <w:rPr>
          <w:rFonts w:ascii="Arial" w:hAnsi="Arial" w:cs="Arial"/>
          <w:sz w:val="20"/>
        </w:rPr>
      </w:pPr>
      <w:r>
        <w:rPr>
          <w:rFonts w:ascii="Arial" w:hAnsi="Arial" w:cs="Arial"/>
          <w:bCs/>
          <w:sz w:val="20"/>
        </w:rPr>
        <w:t xml:space="preserve">LEY </w:t>
      </w:r>
      <w:r w:rsidR="00805889">
        <w:rPr>
          <w:rFonts w:ascii="Arial" w:hAnsi="Arial" w:cs="Arial"/>
          <w:bCs/>
          <w:sz w:val="20"/>
        </w:rPr>
        <w:t xml:space="preserve">DE </w:t>
      </w:r>
      <w:r>
        <w:rPr>
          <w:rFonts w:ascii="Arial" w:hAnsi="Arial" w:cs="Arial"/>
          <w:sz w:val="20"/>
        </w:rPr>
        <w:t xml:space="preserve">TRANSPARENCIA Y ACCESO A LA INFORMACIÓN PÚBLICA DEL </w:t>
      </w:r>
      <w:r>
        <w:rPr>
          <w:rFonts w:ascii="Arial" w:hAnsi="Arial" w:cs="Arial"/>
          <w:sz w:val="20"/>
          <w:lang w:val="es-MX"/>
        </w:rPr>
        <w:t>ESTADO DE TAMAULIPAS</w:t>
      </w:r>
      <w:r>
        <w:rPr>
          <w:rFonts w:ascii="Arial" w:hAnsi="Arial" w:cs="Arial"/>
          <w:sz w:val="20"/>
        </w:rPr>
        <w:t>.</w:t>
      </w:r>
    </w:p>
    <w:p w:rsidR="00F708FA" w:rsidRDefault="00F708FA" w:rsidP="00F708FA">
      <w:pPr>
        <w:pStyle w:val="Textoindependiente"/>
        <w:ind w:left="1276" w:hanging="11"/>
        <w:jc w:val="both"/>
        <w:rPr>
          <w:rFonts w:ascii="Arial" w:hAnsi="Arial" w:cs="Arial"/>
          <w:b w:val="0"/>
          <w:bCs/>
          <w:sz w:val="20"/>
        </w:rPr>
      </w:pPr>
      <w:r>
        <w:rPr>
          <w:rFonts w:ascii="Arial" w:hAnsi="Arial" w:cs="Arial"/>
          <w:b w:val="0"/>
          <w:bCs/>
          <w:sz w:val="20"/>
        </w:rPr>
        <w:t>Decreto No. LXII-948, del 26 de abril de 2016.</w:t>
      </w:r>
    </w:p>
    <w:p w:rsidR="00F708FA" w:rsidRDefault="00F708FA" w:rsidP="00F708FA">
      <w:pPr>
        <w:pStyle w:val="Textoindependiente"/>
        <w:ind w:left="1276" w:hanging="11"/>
        <w:jc w:val="both"/>
        <w:rPr>
          <w:rFonts w:ascii="Arial" w:hAnsi="Arial" w:cs="Arial"/>
          <w:b w:val="0"/>
          <w:bCs/>
          <w:sz w:val="20"/>
        </w:rPr>
      </w:pPr>
      <w:r>
        <w:rPr>
          <w:rFonts w:ascii="Arial" w:hAnsi="Arial" w:cs="Arial"/>
          <w:b w:val="0"/>
          <w:bCs/>
          <w:sz w:val="20"/>
        </w:rPr>
        <w:t>Anexo al P.O. No. 50, del 27 de abril de 2016.</w:t>
      </w:r>
    </w:p>
    <w:p w:rsidR="00F708FA" w:rsidRPr="0032564E" w:rsidRDefault="00F708FA" w:rsidP="00F708FA">
      <w:pPr>
        <w:ind w:left="1276" w:hanging="11"/>
        <w:jc w:val="both"/>
        <w:rPr>
          <w:rFonts w:ascii="Arial" w:eastAsia="Arial" w:hAnsi="Arial" w:cs="Arial"/>
          <w:b/>
          <w:spacing w:val="2"/>
          <w:sz w:val="20"/>
          <w:lang w:val="es-ES_tradnl"/>
        </w:rPr>
      </w:pPr>
      <w:r>
        <w:rPr>
          <w:rFonts w:ascii="Arial" w:hAnsi="Arial" w:cs="Arial"/>
          <w:sz w:val="20"/>
        </w:rPr>
        <w:t xml:space="preserve">En su artículo segundo transitorio </w:t>
      </w:r>
      <w:r>
        <w:rPr>
          <w:rFonts w:ascii="Arial" w:hAnsi="Arial" w:cs="Arial"/>
          <w:b/>
          <w:bCs/>
          <w:sz w:val="20"/>
        </w:rPr>
        <w:t>abroga</w:t>
      </w:r>
      <w:r>
        <w:rPr>
          <w:rFonts w:ascii="Arial" w:hAnsi="Arial" w:cs="Arial"/>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41"/>
          <w:sz w:val="20"/>
        </w:rPr>
        <w:t xml:space="preserve"> </w:t>
      </w:r>
      <w:r w:rsidRPr="0032564E">
        <w:rPr>
          <w:rFonts w:ascii="Arial" w:eastAsia="Arial" w:hAnsi="Arial" w:cs="Arial"/>
          <w:spacing w:val="2"/>
          <w:sz w:val="20"/>
        </w:rPr>
        <w:t>Le</w:t>
      </w:r>
      <w:r w:rsidRPr="0032564E">
        <w:rPr>
          <w:rFonts w:ascii="Arial" w:eastAsia="Arial" w:hAnsi="Arial" w:cs="Arial"/>
          <w:sz w:val="20"/>
        </w:rPr>
        <w:t>y</w:t>
      </w:r>
      <w:r w:rsidRPr="0032564E">
        <w:rPr>
          <w:rFonts w:ascii="Arial" w:eastAsia="Arial" w:hAnsi="Arial" w:cs="Arial"/>
          <w:spacing w:val="46"/>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43"/>
          <w:sz w:val="20"/>
        </w:rPr>
        <w:t xml:space="preserve"> </w:t>
      </w:r>
      <w:r w:rsidRPr="0032564E">
        <w:rPr>
          <w:rFonts w:ascii="Arial" w:eastAsia="Arial" w:hAnsi="Arial" w:cs="Arial"/>
          <w:spacing w:val="2"/>
          <w:sz w:val="20"/>
        </w:rPr>
        <w:t>T</w:t>
      </w:r>
      <w:r w:rsidRPr="0032564E">
        <w:rPr>
          <w:rFonts w:ascii="Arial" w:eastAsia="Arial" w:hAnsi="Arial" w:cs="Arial"/>
          <w:spacing w:val="1"/>
          <w:sz w:val="20"/>
        </w:rPr>
        <w:t>r</w:t>
      </w:r>
      <w:r w:rsidRPr="0032564E">
        <w:rPr>
          <w:rFonts w:ascii="Arial" w:eastAsia="Arial" w:hAnsi="Arial" w:cs="Arial"/>
          <w:spacing w:val="2"/>
          <w:sz w:val="20"/>
        </w:rPr>
        <w:t>anspa</w:t>
      </w:r>
      <w:r w:rsidRPr="0032564E">
        <w:rPr>
          <w:rFonts w:ascii="Arial" w:eastAsia="Arial" w:hAnsi="Arial" w:cs="Arial"/>
          <w:spacing w:val="1"/>
          <w:sz w:val="20"/>
        </w:rPr>
        <w:t>r</w:t>
      </w:r>
      <w:r w:rsidRPr="0032564E">
        <w:rPr>
          <w:rFonts w:ascii="Arial" w:eastAsia="Arial" w:hAnsi="Arial" w:cs="Arial"/>
          <w:spacing w:val="2"/>
          <w:sz w:val="20"/>
        </w:rPr>
        <w:t>enc</w:t>
      </w:r>
      <w:r w:rsidRPr="0032564E">
        <w:rPr>
          <w:rFonts w:ascii="Arial" w:eastAsia="Arial" w:hAnsi="Arial" w:cs="Arial"/>
          <w:spacing w:val="1"/>
          <w:sz w:val="20"/>
        </w:rPr>
        <w:t>i</w:t>
      </w:r>
      <w:r w:rsidRPr="0032564E">
        <w:rPr>
          <w:rFonts w:ascii="Arial" w:eastAsia="Arial" w:hAnsi="Arial" w:cs="Arial"/>
          <w:sz w:val="20"/>
        </w:rPr>
        <w:t>a</w:t>
      </w:r>
      <w:r w:rsidRPr="0032564E">
        <w:rPr>
          <w:rFonts w:ascii="Arial" w:eastAsia="Arial" w:hAnsi="Arial" w:cs="Arial"/>
          <w:spacing w:val="20"/>
          <w:sz w:val="20"/>
        </w:rPr>
        <w:t xml:space="preserve"> </w:t>
      </w:r>
      <w:r w:rsidRPr="0032564E">
        <w:rPr>
          <w:rFonts w:ascii="Arial" w:eastAsia="Arial" w:hAnsi="Arial" w:cs="Arial"/>
          <w:w w:val="103"/>
          <w:sz w:val="20"/>
        </w:rPr>
        <w:t>y</w:t>
      </w:r>
      <w:r w:rsidRPr="0032564E">
        <w:rPr>
          <w:rFonts w:ascii="Arial" w:eastAsia="Arial" w:hAnsi="Arial" w:cs="Arial"/>
          <w:sz w:val="20"/>
        </w:rPr>
        <w:t xml:space="preserve"> </w:t>
      </w:r>
      <w:r w:rsidRPr="0032564E">
        <w:rPr>
          <w:rFonts w:ascii="Arial" w:eastAsia="Arial" w:hAnsi="Arial" w:cs="Arial"/>
          <w:spacing w:val="2"/>
          <w:sz w:val="20"/>
        </w:rPr>
        <w:t>Acces</w:t>
      </w:r>
      <w:r w:rsidRPr="0032564E">
        <w:rPr>
          <w:rFonts w:ascii="Arial" w:eastAsia="Arial" w:hAnsi="Arial" w:cs="Arial"/>
          <w:sz w:val="20"/>
        </w:rPr>
        <w:t>o</w:t>
      </w:r>
      <w:r w:rsidRPr="0032564E">
        <w:rPr>
          <w:rFonts w:ascii="Arial" w:eastAsia="Arial" w:hAnsi="Arial" w:cs="Arial"/>
          <w:spacing w:val="39"/>
          <w:sz w:val="20"/>
        </w:rPr>
        <w:t xml:space="preserve"> </w:t>
      </w:r>
      <w:r w:rsidRPr="0032564E">
        <w:rPr>
          <w:rFonts w:ascii="Arial" w:eastAsia="Arial" w:hAnsi="Arial" w:cs="Arial"/>
          <w:sz w:val="20"/>
        </w:rPr>
        <w:t>a</w:t>
      </w:r>
      <w:r w:rsidRPr="0032564E">
        <w:rPr>
          <w:rFonts w:ascii="Arial" w:eastAsia="Arial" w:hAnsi="Arial" w:cs="Arial"/>
          <w:spacing w:val="23"/>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24"/>
          <w:sz w:val="20"/>
        </w:rPr>
        <w:t xml:space="preserve"> </w:t>
      </w:r>
      <w:r w:rsidRPr="0032564E">
        <w:rPr>
          <w:rFonts w:ascii="Arial" w:eastAsia="Arial" w:hAnsi="Arial" w:cs="Arial"/>
          <w:spacing w:val="1"/>
          <w:sz w:val="20"/>
        </w:rPr>
        <w:t>I</w:t>
      </w:r>
      <w:r w:rsidRPr="0032564E">
        <w:rPr>
          <w:rFonts w:ascii="Arial" w:eastAsia="Arial" w:hAnsi="Arial" w:cs="Arial"/>
          <w:spacing w:val="2"/>
          <w:sz w:val="20"/>
        </w:rPr>
        <w:t>n</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ac</w:t>
      </w:r>
      <w:r w:rsidRPr="0032564E">
        <w:rPr>
          <w:rFonts w:ascii="Arial" w:eastAsia="Arial" w:hAnsi="Arial" w:cs="Arial"/>
          <w:spacing w:val="1"/>
          <w:sz w:val="20"/>
        </w:rPr>
        <w:t>i</w:t>
      </w:r>
      <w:r w:rsidRPr="0032564E">
        <w:rPr>
          <w:rFonts w:ascii="Arial" w:eastAsia="Arial" w:hAnsi="Arial" w:cs="Arial"/>
          <w:spacing w:val="2"/>
          <w:sz w:val="20"/>
        </w:rPr>
        <w:t>ó</w:t>
      </w:r>
      <w:r w:rsidRPr="0032564E">
        <w:rPr>
          <w:rFonts w:ascii="Arial" w:eastAsia="Arial" w:hAnsi="Arial" w:cs="Arial"/>
          <w:sz w:val="20"/>
        </w:rPr>
        <w:t>n</w:t>
      </w:r>
      <w:r w:rsidRPr="0032564E">
        <w:rPr>
          <w:rFonts w:ascii="Arial" w:eastAsia="Arial" w:hAnsi="Arial" w:cs="Arial"/>
          <w:spacing w:val="50"/>
          <w:sz w:val="20"/>
        </w:rPr>
        <w:t xml:space="preserve"> </w:t>
      </w:r>
      <w:r w:rsidRPr="0032564E">
        <w:rPr>
          <w:rFonts w:ascii="Arial" w:eastAsia="Arial" w:hAnsi="Arial" w:cs="Arial"/>
          <w:spacing w:val="2"/>
          <w:sz w:val="20"/>
        </w:rPr>
        <w:t>Púb</w:t>
      </w:r>
      <w:r w:rsidRPr="0032564E">
        <w:rPr>
          <w:rFonts w:ascii="Arial" w:eastAsia="Arial" w:hAnsi="Arial" w:cs="Arial"/>
          <w:spacing w:val="1"/>
          <w:sz w:val="20"/>
        </w:rPr>
        <w:t>li</w:t>
      </w:r>
      <w:r w:rsidRPr="0032564E">
        <w:rPr>
          <w:rFonts w:ascii="Arial" w:eastAsia="Arial" w:hAnsi="Arial" w:cs="Arial"/>
          <w:spacing w:val="2"/>
          <w:sz w:val="20"/>
        </w:rPr>
        <w:t>c</w:t>
      </w:r>
      <w:r w:rsidRPr="0032564E">
        <w:rPr>
          <w:rFonts w:ascii="Arial" w:eastAsia="Arial" w:hAnsi="Arial" w:cs="Arial"/>
          <w:sz w:val="20"/>
        </w:rPr>
        <w:t>a</w:t>
      </w:r>
      <w:r w:rsidRPr="0032564E">
        <w:rPr>
          <w:rFonts w:ascii="Arial" w:eastAsia="Arial" w:hAnsi="Arial" w:cs="Arial"/>
          <w:spacing w:val="39"/>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27"/>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w:t>
      </w:r>
      <w:r w:rsidRPr="0032564E">
        <w:rPr>
          <w:rFonts w:ascii="Arial" w:eastAsia="Arial" w:hAnsi="Arial" w:cs="Arial"/>
          <w:sz w:val="20"/>
        </w:rPr>
        <w:t>o</w:t>
      </w:r>
      <w:r w:rsidRPr="0032564E">
        <w:rPr>
          <w:rFonts w:ascii="Arial" w:eastAsia="Arial" w:hAnsi="Arial" w:cs="Arial"/>
          <w:spacing w:val="38"/>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26"/>
          <w:sz w:val="20"/>
        </w:rPr>
        <w:t xml:space="preserve"> </w:t>
      </w:r>
      <w:r w:rsidRPr="0032564E">
        <w:rPr>
          <w:rFonts w:ascii="Arial" w:eastAsia="Arial" w:hAnsi="Arial" w:cs="Arial"/>
          <w:spacing w:val="2"/>
          <w:sz w:val="20"/>
        </w:rPr>
        <w:t>Tamaulipas</w:t>
      </w:r>
      <w:r w:rsidRPr="0032564E">
        <w:rPr>
          <w:rFonts w:ascii="Arial" w:eastAsia="Arial" w:hAnsi="Arial" w:cs="Arial"/>
          <w:sz w:val="20"/>
        </w:rPr>
        <w:t>,</w:t>
      </w:r>
      <w:r w:rsidRPr="0032564E">
        <w:rPr>
          <w:rFonts w:ascii="Arial" w:eastAsia="Arial" w:hAnsi="Arial" w:cs="Arial"/>
          <w:spacing w:val="48"/>
          <w:sz w:val="20"/>
        </w:rPr>
        <w:t xml:space="preserve"> </w:t>
      </w:r>
      <w:r w:rsidRPr="0032564E">
        <w:rPr>
          <w:rFonts w:ascii="Arial" w:eastAsia="Arial" w:hAnsi="Arial" w:cs="Arial"/>
          <w:spacing w:val="2"/>
          <w:sz w:val="20"/>
        </w:rPr>
        <w:t>pub</w:t>
      </w:r>
      <w:r w:rsidRPr="0032564E">
        <w:rPr>
          <w:rFonts w:ascii="Arial" w:eastAsia="Arial" w:hAnsi="Arial" w:cs="Arial"/>
          <w:spacing w:val="1"/>
          <w:sz w:val="20"/>
        </w:rPr>
        <w:t>li</w:t>
      </w:r>
      <w:r w:rsidRPr="0032564E">
        <w:rPr>
          <w:rFonts w:ascii="Arial" w:eastAsia="Arial" w:hAnsi="Arial" w:cs="Arial"/>
          <w:spacing w:val="2"/>
          <w:sz w:val="20"/>
        </w:rPr>
        <w:t>ca</w:t>
      </w:r>
      <w:r w:rsidRPr="0032564E">
        <w:rPr>
          <w:rFonts w:ascii="Arial" w:eastAsia="Arial" w:hAnsi="Arial" w:cs="Arial"/>
          <w:spacing w:val="4"/>
          <w:sz w:val="20"/>
        </w:rPr>
        <w:t>d</w:t>
      </w:r>
      <w:r w:rsidRPr="0032564E">
        <w:rPr>
          <w:rFonts w:ascii="Arial" w:eastAsia="Arial" w:hAnsi="Arial" w:cs="Arial"/>
          <w:sz w:val="20"/>
        </w:rPr>
        <w:t>a</w:t>
      </w:r>
      <w:r w:rsidRPr="0032564E">
        <w:rPr>
          <w:rFonts w:ascii="Arial" w:eastAsia="Arial" w:hAnsi="Arial" w:cs="Arial"/>
          <w:spacing w:val="44"/>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26"/>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3"/>
          <w:sz w:val="20"/>
        </w:rPr>
        <w:t xml:space="preserve"> </w:t>
      </w:r>
      <w:r w:rsidRPr="0032564E">
        <w:rPr>
          <w:rFonts w:ascii="Arial" w:eastAsia="Arial" w:hAnsi="Arial" w:cs="Arial"/>
          <w:spacing w:val="2"/>
          <w:sz w:val="20"/>
        </w:rPr>
        <w:t>Pe</w:t>
      </w:r>
      <w:r w:rsidRPr="0032564E">
        <w:rPr>
          <w:rFonts w:ascii="Arial" w:eastAsia="Arial" w:hAnsi="Arial" w:cs="Arial"/>
          <w:spacing w:val="1"/>
          <w:sz w:val="20"/>
        </w:rPr>
        <w:t>ri</w:t>
      </w:r>
      <w:r w:rsidRPr="0032564E">
        <w:rPr>
          <w:rFonts w:ascii="Arial" w:eastAsia="Arial" w:hAnsi="Arial" w:cs="Arial"/>
          <w:spacing w:val="2"/>
          <w:sz w:val="20"/>
        </w:rPr>
        <w:t>ód</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z w:val="20"/>
        </w:rPr>
        <w:t>o</w:t>
      </w:r>
      <w:r w:rsidRPr="0032564E">
        <w:rPr>
          <w:rFonts w:ascii="Arial" w:eastAsia="Arial" w:hAnsi="Arial" w:cs="Arial"/>
          <w:spacing w:val="44"/>
          <w:sz w:val="20"/>
        </w:rPr>
        <w:t xml:space="preserve"> </w:t>
      </w:r>
      <w:r w:rsidRPr="0032564E">
        <w:rPr>
          <w:rFonts w:ascii="Arial" w:eastAsia="Arial" w:hAnsi="Arial" w:cs="Arial"/>
          <w:spacing w:val="2"/>
          <w:sz w:val="20"/>
        </w:rPr>
        <w:t>O</w:t>
      </w:r>
      <w:r w:rsidRPr="0032564E">
        <w:rPr>
          <w:rFonts w:ascii="Arial" w:eastAsia="Arial" w:hAnsi="Arial" w:cs="Arial"/>
          <w:spacing w:val="1"/>
          <w:sz w:val="20"/>
        </w:rPr>
        <w:t>fi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a</w:t>
      </w:r>
      <w:r w:rsidRPr="0032564E">
        <w:rPr>
          <w:rFonts w:ascii="Arial" w:eastAsia="Arial" w:hAnsi="Arial" w:cs="Arial"/>
          <w:sz w:val="20"/>
        </w:rPr>
        <w:t>l</w:t>
      </w:r>
      <w:r w:rsidRPr="0032564E">
        <w:rPr>
          <w:rFonts w:ascii="Arial" w:eastAsia="Arial" w:hAnsi="Arial" w:cs="Arial"/>
          <w:spacing w:val="35"/>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27"/>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ado</w:t>
      </w:r>
      <w:r w:rsidRPr="0032564E">
        <w:rPr>
          <w:rFonts w:ascii="Arial" w:eastAsia="Arial" w:hAnsi="Arial" w:cs="Arial"/>
          <w:sz w:val="20"/>
        </w:rPr>
        <w:t>,</w:t>
      </w:r>
      <w:r w:rsidRPr="0032564E">
        <w:rPr>
          <w:rFonts w:ascii="Arial" w:eastAsia="Arial" w:hAnsi="Arial" w:cs="Arial"/>
          <w:spacing w:val="38"/>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3"/>
          <w:sz w:val="20"/>
        </w:rPr>
        <w:t xml:space="preserve"> </w:t>
      </w:r>
      <w:r w:rsidRPr="0032564E">
        <w:rPr>
          <w:rFonts w:ascii="Arial" w:eastAsia="Arial" w:hAnsi="Arial" w:cs="Arial"/>
          <w:spacing w:val="2"/>
          <w:w w:val="103"/>
          <w:sz w:val="20"/>
        </w:rPr>
        <w:t>d</w:t>
      </w:r>
      <w:r w:rsidRPr="0032564E">
        <w:rPr>
          <w:rFonts w:ascii="Arial" w:eastAsia="Arial" w:hAnsi="Arial" w:cs="Arial"/>
          <w:spacing w:val="1"/>
          <w:w w:val="103"/>
          <w:sz w:val="20"/>
        </w:rPr>
        <w:t>í</w:t>
      </w:r>
      <w:r w:rsidRPr="0032564E">
        <w:rPr>
          <w:rFonts w:ascii="Arial" w:eastAsia="Arial" w:hAnsi="Arial" w:cs="Arial"/>
          <w:w w:val="103"/>
          <w:sz w:val="20"/>
        </w:rPr>
        <w:t>a</w:t>
      </w:r>
      <w:r w:rsidRPr="0032564E">
        <w:rPr>
          <w:rFonts w:ascii="Arial" w:eastAsia="Arial" w:hAnsi="Arial" w:cs="Arial"/>
          <w:sz w:val="20"/>
        </w:rPr>
        <w:t xml:space="preserve"> 5</w:t>
      </w:r>
      <w:r w:rsidRPr="0032564E">
        <w:rPr>
          <w:rFonts w:ascii="Arial" w:eastAsia="Arial" w:hAnsi="Arial" w:cs="Arial"/>
          <w:spacing w:val="11"/>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2"/>
          <w:sz w:val="20"/>
        </w:rPr>
        <w:t>julio 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2"/>
          <w:w w:val="103"/>
          <w:sz w:val="20"/>
        </w:rPr>
        <w:t>2007</w:t>
      </w:r>
      <w:r w:rsidRPr="0032564E">
        <w:rPr>
          <w:rFonts w:ascii="Arial" w:eastAsia="Arial" w:hAnsi="Arial" w:cs="Arial"/>
          <w:w w:val="103"/>
          <w:sz w:val="20"/>
        </w:rPr>
        <w:t>.</w:t>
      </w:r>
    </w:p>
    <w:p w:rsidR="00A95042" w:rsidRDefault="00A95042" w:rsidP="006945F6">
      <w:pPr>
        <w:pStyle w:val="Textoindependiente"/>
        <w:ind w:left="1134"/>
        <w:jc w:val="both"/>
        <w:rPr>
          <w:rFonts w:ascii="Arial" w:hAnsi="Arial" w:cs="Arial"/>
          <w:b w:val="0"/>
          <w:sz w:val="20"/>
          <w:lang w:val="es-ES_tradnl"/>
        </w:rPr>
      </w:pPr>
    </w:p>
    <w:p w:rsidR="00F708FA" w:rsidRDefault="00F708FA">
      <w:pPr>
        <w:rPr>
          <w:rFonts w:ascii="Arial" w:hAnsi="Arial" w:cs="Arial"/>
          <w:sz w:val="20"/>
          <w:lang w:val="es-ES_tradnl"/>
        </w:rPr>
      </w:pPr>
      <w:r>
        <w:rPr>
          <w:rFonts w:ascii="Arial" w:hAnsi="Arial" w:cs="Arial"/>
          <w:b/>
          <w:sz w:val="20"/>
          <w:lang w:val="es-ES_tradnl"/>
        </w:rPr>
        <w:br w:type="page"/>
      </w:r>
    </w:p>
    <w:p w:rsidR="00F708FA" w:rsidRPr="00F708FA" w:rsidRDefault="00F708FA" w:rsidP="00F708FA">
      <w:pPr>
        <w:widowControl w:val="0"/>
        <w:kinsoku w:val="0"/>
        <w:overflowPunct w:val="0"/>
        <w:spacing w:line="276" w:lineRule="auto"/>
        <w:jc w:val="both"/>
        <w:textAlignment w:val="baseline"/>
        <w:rPr>
          <w:rFonts w:ascii="Arial" w:hAnsi="Arial" w:cs="Arial"/>
          <w:b/>
          <w:sz w:val="20"/>
        </w:rPr>
      </w:pPr>
      <w:r w:rsidRPr="00F708FA">
        <w:rPr>
          <w:rFonts w:ascii="Arial" w:hAnsi="Arial" w:cs="Arial"/>
          <w:b/>
          <w:sz w:val="20"/>
        </w:rPr>
        <w:lastRenderedPageBreak/>
        <w:t>EXTRACTO DEL DECRETO No. LXII-</w:t>
      </w:r>
      <w:r>
        <w:rPr>
          <w:rFonts w:ascii="Arial" w:hAnsi="Arial" w:cs="Arial"/>
          <w:b/>
          <w:sz w:val="20"/>
        </w:rPr>
        <w:t>948</w:t>
      </w:r>
      <w:r w:rsidRPr="00F708FA">
        <w:rPr>
          <w:rFonts w:ascii="Arial" w:hAnsi="Arial" w:cs="Arial"/>
          <w:b/>
          <w:sz w:val="20"/>
        </w:rPr>
        <w:t>, DEL 2</w:t>
      </w:r>
      <w:r>
        <w:rPr>
          <w:rFonts w:ascii="Arial" w:hAnsi="Arial" w:cs="Arial"/>
          <w:b/>
          <w:sz w:val="20"/>
        </w:rPr>
        <w:t>6</w:t>
      </w:r>
      <w:r w:rsidRPr="00F708FA">
        <w:rPr>
          <w:rFonts w:ascii="Arial" w:hAnsi="Arial" w:cs="Arial"/>
          <w:b/>
          <w:sz w:val="20"/>
        </w:rPr>
        <w:t xml:space="preserve"> DE </w:t>
      </w:r>
      <w:r>
        <w:rPr>
          <w:rFonts w:ascii="Arial" w:hAnsi="Arial" w:cs="Arial"/>
          <w:b/>
          <w:sz w:val="20"/>
        </w:rPr>
        <w:t>ABRIL</w:t>
      </w:r>
      <w:r w:rsidRPr="00F708FA">
        <w:rPr>
          <w:rFonts w:ascii="Arial" w:hAnsi="Arial" w:cs="Arial"/>
          <w:b/>
          <w:sz w:val="20"/>
        </w:rPr>
        <w:t xml:space="preserve"> DE 201</w:t>
      </w:r>
      <w:r>
        <w:rPr>
          <w:rFonts w:ascii="Arial" w:hAnsi="Arial" w:cs="Arial"/>
          <w:b/>
          <w:sz w:val="20"/>
        </w:rPr>
        <w:t>6</w:t>
      </w:r>
      <w:r w:rsidRPr="00F708FA">
        <w:rPr>
          <w:rFonts w:ascii="Arial" w:hAnsi="Arial" w:cs="Arial"/>
          <w:b/>
          <w:sz w:val="20"/>
        </w:rPr>
        <w:t xml:space="preserve">, PUBLICADO EN EL </w:t>
      </w:r>
      <w:r>
        <w:rPr>
          <w:rFonts w:ascii="Arial" w:hAnsi="Arial" w:cs="Arial"/>
          <w:b/>
          <w:sz w:val="20"/>
        </w:rPr>
        <w:t xml:space="preserve">ANEXO AL </w:t>
      </w:r>
      <w:r w:rsidRPr="00F708FA">
        <w:rPr>
          <w:rFonts w:ascii="Arial" w:hAnsi="Arial" w:cs="Arial"/>
          <w:b/>
          <w:sz w:val="20"/>
        </w:rPr>
        <w:t xml:space="preserve">P.O. No. </w:t>
      </w:r>
      <w:r>
        <w:rPr>
          <w:rFonts w:ascii="Arial" w:hAnsi="Arial" w:cs="Arial"/>
          <w:b/>
          <w:sz w:val="20"/>
        </w:rPr>
        <w:t>5</w:t>
      </w:r>
      <w:r w:rsidRPr="00F708FA">
        <w:rPr>
          <w:rFonts w:ascii="Arial" w:hAnsi="Arial" w:cs="Arial"/>
          <w:b/>
          <w:sz w:val="20"/>
        </w:rPr>
        <w:t xml:space="preserve">0, DEL </w:t>
      </w:r>
      <w:r>
        <w:rPr>
          <w:rFonts w:ascii="Arial" w:hAnsi="Arial" w:cs="Arial"/>
          <w:b/>
          <w:sz w:val="20"/>
        </w:rPr>
        <w:t>27</w:t>
      </w:r>
      <w:r w:rsidRPr="00F708FA">
        <w:rPr>
          <w:rFonts w:ascii="Arial" w:hAnsi="Arial" w:cs="Arial"/>
          <w:b/>
          <w:sz w:val="20"/>
        </w:rPr>
        <w:t xml:space="preserve"> DE </w:t>
      </w:r>
      <w:r>
        <w:rPr>
          <w:rFonts w:ascii="Arial" w:hAnsi="Arial" w:cs="Arial"/>
          <w:b/>
          <w:sz w:val="20"/>
        </w:rPr>
        <w:t>ABRIL</w:t>
      </w:r>
      <w:r w:rsidRPr="00F708FA">
        <w:rPr>
          <w:rFonts w:ascii="Arial" w:hAnsi="Arial" w:cs="Arial"/>
          <w:b/>
          <w:sz w:val="20"/>
        </w:rPr>
        <w:t xml:space="preserve"> DE 201</w:t>
      </w:r>
      <w:r>
        <w:rPr>
          <w:rFonts w:ascii="Arial" w:hAnsi="Arial" w:cs="Arial"/>
          <w:b/>
          <w:sz w:val="20"/>
        </w:rPr>
        <w:t>6</w:t>
      </w:r>
      <w:r w:rsidRPr="00F708FA">
        <w:rPr>
          <w:rFonts w:ascii="Arial" w:hAnsi="Arial" w:cs="Arial"/>
          <w:b/>
          <w:sz w:val="20"/>
        </w:rPr>
        <w:t xml:space="preserve">, MEDIANTE EL CUAL SE </w:t>
      </w:r>
      <w:r w:rsidRPr="00F708FA">
        <w:rPr>
          <w:rFonts w:ascii="Arial" w:hAnsi="Arial" w:cs="Arial"/>
          <w:b/>
          <w:sz w:val="20"/>
          <w:u w:val="single"/>
        </w:rPr>
        <w:t>EXPIDE LA LEY DE</w:t>
      </w:r>
      <w:r w:rsidR="00805889">
        <w:rPr>
          <w:rFonts w:ascii="Arial" w:hAnsi="Arial" w:cs="Arial"/>
          <w:b/>
          <w:sz w:val="20"/>
          <w:u w:val="single"/>
        </w:rPr>
        <w:t xml:space="preserve"> </w:t>
      </w:r>
      <w:r w:rsidR="00805889" w:rsidRPr="00805889">
        <w:rPr>
          <w:rFonts w:ascii="Arial" w:hAnsi="Arial" w:cs="Arial"/>
          <w:b/>
          <w:sz w:val="20"/>
          <w:u w:val="single"/>
        </w:rPr>
        <w:t xml:space="preserve">TRANSPARENCIA Y ACCESO A LA INFORMACIÓN PÚBLICA DEL </w:t>
      </w:r>
      <w:r w:rsidR="00805889" w:rsidRPr="00805889">
        <w:rPr>
          <w:rFonts w:ascii="Arial" w:hAnsi="Arial" w:cs="Arial"/>
          <w:b/>
          <w:sz w:val="20"/>
          <w:u w:val="single"/>
          <w:lang w:val="es-MX"/>
        </w:rPr>
        <w:t>ESTADO DE TAMAULIPAS</w:t>
      </w:r>
      <w:r w:rsidRPr="00F708FA">
        <w:rPr>
          <w:rFonts w:ascii="Arial" w:hAnsi="Arial" w:cs="Arial"/>
          <w:b/>
          <w:sz w:val="20"/>
          <w:u w:val="single"/>
        </w:rPr>
        <w:t>,</w:t>
      </w:r>
      <w:r w:rsidRPr="00F708FA">
        <w:rPr>
          <w:rFonts w:ascii="Arial" w:hAnsi="Arial" w:cs="Arial"/>
          <w:b/>
          <w:sz w:val="20"/>
        </w:rPr>
        <w:t xml:space="preserve"> POR EL CUAL ABROGA EN SU ARTÍCULO SEGUNDO TRANSITORIO</w:t>
      </w:r>
      <w:r w:rsidR="00805889">
        <w:rPr>
          <w:rFonts w:ascii="Arial" w:hAnsi="Arial" w:cs="Arial"/>
          <w:b/>
          <w:sz w:val="20"/>
        </w:rPr>
        <w:t xml:space="preserve"> LA </w:t>
      </w:r>
      <w:r w:rsidR="00805889" w:rsidRPr="00805889">
        <w:rPr>
          <w:rFonts w:ascii="Arial" w:eastAsia="Arial" w:hAnsi="Arial" w:cs="Arial"/>
          <w:b/>
          <w:spacing w:val="2"/>
          <w:sz w:val="20"/>
        </w:rPr>
        <w:t>LE</w:t>
      </w:r>
      <w:r w:rsidR="00805889" w:rsidRPr="00805889">
        <w:rPr>
          <w:rFonts w:ascii="Arial" w:eastAsia="Arial" w:hAnsi="Arial" w:cs="Arial"/>
          <w:b/>
          <w:sz w:val="20"/>
        </w:rPr>
        <w:t>Y</w:t>
      </w:r>
      <w:r w:rsidR="00805889" w:rsidRPr="00805889">
        <w:rPr>
          <w:rFonts w:ascii="Arial" w:eastAsia="Arial" w:hAnsi="Arial" w:cs="Arial"/>
          <w:b/>
          <w:spacing w:val="46"/>
          <w:sz w:val="20"/>
        </w:rPr>
        <w:t xml:space="preserve"> </w:t>
      </w:r>
      <w:r w:rsidR="00805889" w:rsidRPr="00805889">
        <w:rPr>
          <w:rFonts w:ascii="Arial" w:eastAsia="Arial" w:hAnsi="Arial" w:cs="Arial"/>
          <w:b/>
          <w:spacing w:val="2"/>
          <w:sz w:val="20"/>
        </w:rPr>
        <w:t>D</w:t>
      </w:r>
      <w:r w:rsidR="00805889" w:rsidRPr="00805889">
        <w:rPr>
          <w:rFonts w:ascii="Arial" w:eastAsia="Arial" w:hAnsi="Arial" w:cs="Arial"/>
          <w:b/>
          <w:sz w:val="20"/>
        </w:rPr>
        <w:t>E</w:t>
      </w:r>
      <w:r w:rsidR="00805889" w:rsidRPr="00805889">
        <w:rPr>
          <w:rFonts w:ascii="Arial" w:eastAsia="Arial" w:hAnsi="Arial" w:cs="Arial"/>
          <w:b/>
          <w:spacing w:val="43"/>
          <w:sz w:val="20"/>
        </w:rPr>
        <w:t xml:space="preserve"> </w:t>
      </w:r>
      <w:r w:rsidR="00805889" w:rsidRPr="00805889">
        <w:rPr>
          <w:rFonts w:ascii="Arial" w:eastAsia="Arial" w:hAnsi="Arial" w:cs="Arial"/>
          <w:b/>
          <w:spacing w:val="2"/>
          <w:sz w:val="20"/>
        </w:rPr>
        <w:t>T</w:t>
      </w:r>
      <w:r w:rsidR="00805889" w:rsidRPr="00805889">
        <w:rPr>
          <w:rFonts w:ascii="Arial" w:eastAsia="Arial" w:hAnsi="Arial" w:cs="Arial"/>
          <w:b/>
          <w:spacing w:val="1"/>
          <w:sz w:val="20"/>
        </w:rPr>
        <w:t>R</w:t>
      </w:r>
      <w:r w:rsidR="00805889" w:rsidRPr="00805889">
        <w:rPr>
          <w:rFonts w:ascii="Arial" w:eastAsia="Arial" w:hAnsi="Arial" w:cs="Arial"/>
          <w:b/>
          <w:spacing w:val="2"/>
          <w:sz w:val="20"/>
        </w:rPr>
        <w:t>ANSPA</w:t>
      </w:r>
      <w:r w:rsidR="00805889" w:rsidRPr="00805889">
        <w:rPr>
          <w:rFonts w:ascii="Arial" w:eastAsia="Arial" w:hAnsi="Arial" w:cs="Arial"/>
          <w:b/>
          <w:spacing w:val="1"/>
          <w:sz w:val="20"/>
        </w:rPr>
        <w:t>R</w:t>
      </w:r>
      <w:r w:rsidR="00805889" w:rsidRPr="00805889">
        <w:rPr>
          <w:rFonts w:ascii="Arial" w:eastAsia="Arial" w:hAnsi="Arial" w:cs="Arial"/>
          <w:b/>
          <w:spacing w:val="2"/>
          <w:sz w:val="20"/>
        </w:rPr>
        <w:t>ENC</w:t>
      </w:r>
      <w:r w:rsidR="00805889" w:rsidRPr="00805889">
        <w:rPr>
          <w:rFonts w:ascii="Arial" w:eastAsia="Arial" w:hAnsi="Arial" w:cs="Arial"/>
          <w:b/>
          <w:spacing w:val="1"/>
          <w:sz w:val="20"/>
        </w:rPr>
        <w:t>I</w:t>
      </w:r>
      <w:r w:rsidR="00805889" w:rsidRPr="00805889">
        <w:rPr>
          <w:rFonts w:ascii="Arial" w:eastAsia="Arial" w:hAnsi="Arial" w:cs="Arial"/>
          <w:b/>
          <w:sz w:val="20"/>
        </w:rPr>
        <w:t>A</w:t>
      </w:r>
      <w:r w:rsidR="00805889" w:rsidRPr="00805889">
        <w:rPr>
          <w:rFonts w:ascii="Arial" w:eastAsia="Arial" w:hAnsi="Arial" w:cs="Arial"/>
          <w:b/>
          <w:spacing w:val="20"/>
          <w:sz w:val="20"/>
        </w:rPr>
        <w:t xml:space="preserve"> </w:t>
      </w:r>
      <w:r w:rsidR="00805889" w:rsidRPr="00805889">
        <w:rPr>
          <w:rFonts w:ascii="Arial" w:eastAsia="Arial" w:hAnsi="Arial" w:cs="Arial"/>
          <w:b/>
          <w:w w:val="103"/>
          <w:sz w:val="20"/>
        </w:rPr>
        <w:t>Y</w:t>
      </w:r>
      <w:r w:rsidR="00805889" w:rsidRPr="00805889">
        <w:rPr>
          <w:rFonts w:ascii="Arial" w:eastAsia="Arial" w:hAnsi="Arial" w:cs="Arial"/>
          <w:b/>
          <w:sz w:val="20"/>
        </w:rPr>
        <w:t xml:space="preserve"> </w:t>
      </w:r>
      <w:r w:rsidR="00805889" w:rsidRPr="00805889">
        <w:rPr>
          <w:rFonts w:ascii="Arial" w:eastAsia="Arial" w:hAnsi="Arial" w:cs="Arial"/>
          <w:b/>
          <w:spacing w:val="2"/>
          <w:sz w:val="20"/>
        </w:rPr>
        <w:t>ACCES</w:t>
      </w:r>
      <w:r w:rsidR="00805889" w:rsidRPr="00805889">
        <w:rPr>
          <w:rFonts w:ascii="Arial" w:eastAsia="Arial" w:hAnsi="Arial" w:cs="Arial"/>
          <w:b/>
          <w:sz w:val="20"/>
        </w:rPr>
        <w:t>O</w:t>
      </w:r>
      <w:r w:rsidR="00805889" w:rsidRPr="00805889">
        <w:rPr>
          <w:rFonts w:ascii="Arial" w:eastAsia="Arial" w:hAnsi="Arial" w:cs="Arial"/>
          <w:b/>
          <w:spacing w:val="39"/>
          <w:sz w:val="20"/>
        </w:rPr>
        <w:t xml:space="preserve"> </w:t>
      </w:r>
      <w:r w:rsidR="00805889" w:rsidRPr="00805889">
        <w:rPr>
          <w:rFonts w:ascii="Arial" w:eastAsia="Arial" w:hAnsi="Arial" w:cs="Arial"/>
          <w:b/>
          <w:sz w:val="20"/>
        </w:rPr>
        <w:t>A</w:t>
      </w:r>
      <w:r w:rsidR="00805889" w:rsidRPr="00805889">
        <w:rPr>
          <w:rFonts w:ascii="Arial" w:eastAsia="Arial" w:hAnsi="Arial" w:cs="Arial"/>
          <w:b/>
          <w:spacing w:val="23"/>
          <w:sz w:val="20"/>
        </w:rPr>
        <w:t xml:space="preserve"> </w:t>
      </w:r>
      <w:r w:rsidR="00805889" w:rsidRPr="00805889">
        <w:rPr>
          <w:rFonts w:ascii="Arial" w:eastAsia="Arial" w:hAnsi="Arial" w:cs="Arial"/>
          <w:b/>
          <w:spacing w:val="1"/>
          <w:sz w:val="20"/>
        </w:rPr>
        <w:t>L</w:t>
      </w:r>
      <w:r w:rsidR="00805889" w:rsidRPr="00805889">
        <w:rPr>
          <w:rFonts w:ascii="Arial" w:eastAsia="Arial" w:hAnsi="Arial" w:cs="Arial"/>
          <w:b/>
          <w:sz w:val="20"/>
        </w:rPr>
        <w:t>A</w:t>
      </w:r>
      <w:r w:rsidR="00805889" w:rsidRPr="00805889">
        <w:rPr>
          <w:rFonts w:ascii="Arial" w:eastAsia="Arial" w:hAnsi="Arial" w:cs="Arial"/>
          <w:b/>
          <w:spacing w:val="24"/>
          <w:sz w:val="20"/>
        </w:rPr>
        <w:t xml:space="preserve"> </w:t>
      </w:r>
      <w:r w:rsidR="00805889" w:rsidRPr="00805889">
        <w:rPr>
          <w:rFonts w:ascii="Arial" w:eastAsia="Arial" w:hAnsi="Arial" w:cs="Arial"/>
          <w:b/>
          <w:spacing w:val="1"/>
          <w:sz w:val="20"/>
        </w:rPr>
        <w:t>I</w:t>
      </w:r>
      <w:r w:rsidR="00805889" w:rsidRPr="00805889">
        <w:rPr>
          <w:rFonts w:ascii="Arial" w:eastAsia="Arial" w:hAnsi="Arial" w:cs="Arial"/>
          <w:b/>
          <w:spacing w:val="2"/>
          <w:sz w:val="20"/>
        </w:rPr>
        <w:t>N</w:t>
      </w:r>
      <w:r w:rsidR="00805889" w:rsidRPr="00805889">
        <w:rPr>
          <w:rFonts w:ascii="Arial" w:eastAsia="Arial" w:hAnsi="Arial" w:cs="Arial"/>
          <w:b/>
          <w:spacing w:val="1"/>
          <w:sz w:val="20"/>
        </w:rPr>
        <w:t>F</w:t>
      </w:r>
      <w:r w:rsidR="00805889" w:rsidRPr="00805889">
        <w:rPr>
          <w:rFonts w:ascii="Arial" w:eastAsia="Arial" w:hAnsi="Arial" w:cs="Arial"/>
          <w:b/>
          <w:spacing w:val="2"/>
          <w:sz w:val="20"/>
        </w:rPr>
        <w:t>O</w:t>
      </w:r>
      <w:r w:rsidR="00805889" w:rsidRPr="00805889">
        <w:rPr>
          <w:rFonts w:ascii="Arial" w:eastAsia="Arial" w:hAnsi="Arial" w:cs="Arial"/>
          <w:b/>
          <w:spacing w:val="1"/>
          <w:sz w:val="20"/>
        </w:rPr>
        <w:t>R</w:t>
      </w:r>
      <w:r w:rsidR="00805889" w:rsidRPr="00805889">
        <w:rPr>
          <w:rFonts w:ascii="Arial" w:eastAsia="Arial" w:hAnsi="Arial" w:cs="Arial"/>
          <w:b/>
          <w:spacing w:val="3"/>
          <w:sz w:val="20"/>
        </w:rPr>
        <w:t>M</w:t>
      </w:r>
      <w:r w:rsidR="00805889" w:rsidRPr="00805889">
        <w:rPr>
          <w:rFonts w:ascii="Arial" w:eastAsia="Arial" w:hAnsi="Arial" w:cs="Arial"/>
          <w:b/>
          <w:spacing w:val="2"/>
          <w:sz w:val="20"/>
        </w:rPr>
        <w:t>AC</w:t>
      </w:r>
      <w:r w:rsidR="00805889" w:rsidRPr="00805889">
        <w:rPr>
          <w:rFonts w:ascii="Arial" w:eastAsia="Arial" w:hAnsi="Arial" w:cs="Arial"/>
          <w:b/>
          <w:spacing w:val="1"/>
          <w:sz w:val="20"/>
        </w:rPr>
        <w:t>I</w:t>
      </w:r>
      <w:r w:rsidR="00805889" w:rsidRPr="00805889">
        <w:rPr>
          <w:rFonts w:ascii="Arial" w:eastAsia="Arial" w:hAnsi="Arial" w:cs="Arial"/>
          <w:b/>
          <w:spacing w:val="2"/>
          <w:sz w:val="20"/>
        </w:rPr>
        <w:t>Ó</w:t>
      </w:r>
      <w:r w:rsidR="00805889" w:rsidRPr="00805889">
        <w:rPr>
          <w:rFonts w:ascii="Arial" w:eastAsia="Arial" w:hAnsi="Arial" w:cs="Arial"/>
          <w:b/>
          <w:sz w:val="20"/>
        </w:rPr>
        <w:t>N</w:t>
      </w:r>
      <w:r w:rsidR="00805889" w:rsidRPr="00805889">
        <w:rPr>
          <w:rFonts w:ascii="Arial" w:eastAsia="Arial" w:hAnsi="Arial" w:cs="Arial"/>
          <w:b/>
          <w:spacing w:val="50"/>
          <w:sz w:val="20"/>
        </w:rPr>
        <w:t xml:space="preserve"> </w:t>
      </w:r>
      <w:r w:rsidR="00805889" w:rsidRPr="00805889">
        <w:rPr>
          <w:rFonts w:ascii="Arial" w:eastAsia="Arial" w:hAnsi="Arial" w:cs="Arial"/>
          <w:b/>
          <w:spacing w:val="2"/>
          <w:sz w:val="20"/>
        </w:rPr>
        <w:t>PÚB</w:t>
      </w:r>
      <w:r w:rsidR="00805889" w:rsidRPr="00805889">
        <w:rPr>
          <w:rFonts w:ascii="Arial" w:eastAsia="Arial" w:hAnsi="Arial" w:cs="Arial"/>
          <w:b/>
          <w:spacing w:val="1"/>
          <w:sz w:val="20"/>
        </w:rPr>
        <w:t>LI</w:t>
      </w:r>
      <w:r w:rsidR="00805889" w:rsidRPr="00805889">
        <w:rPr>
          <w:rFonts w:ascii="Arial" w:eastAsia="Arial" w:hAnsi="Arial" w:cs="Arial"/>
          <w:b/>
          <w:spacing w:val="2"/>
          <w:sz w:val="20"/>
        </w:rPr>
        <w:t>C</w:t>
      </w:r>
      <w:r w:rsidR="00805889" w:rsidRPr="00805889">
        <w:rPr>
          <w:rFonts w:ascii="Arial" w:eastAsia="Arial" w:hAnsi="Arial" w:cs="Arial"/>
          <w:b/>
          <w:sz w:val="20"/>
        </w:rPr>
        <w:t>A</w:t>
      </w:r>
      <w:r w:rsidR="00805889" w:rsidRPr="00805889">
        <w:rPr>
          <w:rFonts w:ascii="Arial" w:eastAsia="Arial" w:hAnsi="Arial" w:cs="Arial"/>
          <w:b/>
          <w:spacing w:val="39"/>
          <w:sz w:val="20"/>
        </w:rPr>
        <w:t xml:space="preserve"> </w:t>
      </w:r>
      <w:r w:rsidR="00805889" w:rsidRPr="00805889">
        <w:rPr>
          <w:rFonts w:ascii="Arial" w:eastAsia="Arial" w:hAnsi="Arial" w:cs="Arial"/>
          <w:b/>
          <w:spacing w:val="2"/>
          <w:sz w:val="20"/>
        </w:rPr>
        <w:t>DE</w:t>
      </w:r>
      <w:r w:rsidR="00805889" w:rsidRPr="00805889">
        <w:rPr>
          <w:rFonts w:ascii="Arial" w:eastAsia="Arial" w:hAnsi="Arial" w:cs="Arial"/>
          <w:b/>
          <w:sz w:val="20"/>
        </w:rPr>
        <w:t>L</w:t>
      </w:r>
      <w:r w:rsidR="00805889" w:rsidRPr="00805889">
        <w:rPr>
          <w:rFonts w:ascii="Arial" w:eastAsia="Arial" w:hAnsi="Arial" w:cs="Arial"/>
          <w:b/>
          <w:spacing w:val="27"/>
          <w:sz w:val="20"/>
        </w:rPr>
        <w:t xml:space="preserve"> </w:t>
      </w:r>
      <w:r w:rsidR="00805889" w:rsidRPr="00805889">
        <w:rPr>
          <w:rFonts w:ascii="Arial" w:eastAsia="Arial" w:hAnsi="Arial" w:cs="Arial"/>
          <w:b/>
          <w:spacing w:val="2"/>
          <w:sz w:val="20"/>
        </w:rPr>
        <w:t>ES</w:t>
      </w:r>
      <w:r w:rsidR="00805889" w:rsidRPr="00805889">
        <w:rPr>
          <w:rFonts w:ascii="Arial" w:eastAsia="Arial" w:hAnsi="Arial" w:cs="Arial"/>
          <w:b/>
          <w:spacing w:val="1"/>
          <w:sz w:val="20"/>
        </w:rPr>
        <w:t>T</w:t>
      </w:r>
      <w:r w:rsidR="00805889" w:rsidRPr="00805889">
        <w:rPr>
          <w:rFonts w:ascii="Arial" w:eastAsia="Arial" w:hAnsi="Arial" w:cs="Arial"/>
          <w:b/>
          <w:spacing w:val="2"/>
          <w:sz w:val="20"/>
        </w:rPr>
        <w:t>AD</w:t>
      </w:r>
      <w:r w:rsidR="00805889" w:rsidRPr="00805889">
        <w:rPr>
          <w:rFonts w:ascii="Arial" w:eastAsia="Arial" w:hAnsi="Arial" w:cs="Arial"/>
          <w:b/>
          <w:sz w:val="20"/>
        </w:rPr>
        <w:t>O</w:t>
      </w:r>
      <w:r w:rsidR="00805889" w:rsidRPr="00805889">
        <w:rPr>
          <w:rFonts w:ascii="Arial" w:eastAsia="Arial" w:hAnsi="Arial" w:cs="Arial"/>
          <w:b/>
          <w:spacing w:val="38"/>
          <w:sz w:val="20"/>
        </w:rPr>
        <w:t xml:space="preserve"> </w:t>
      </w:r>
      <w:r w:rsidR="00805889" w:rsidRPr="00805889">
        <w:rPr>
          <w:rFonts w:ascii="Arial" w:eastAsia="Arial" w:hAnsi="Arial" w:cs="Arial"/>
          <w:b/>
          <w:spacing w:val="2"/>
          <w:sz w:val="20"/>
        </w:rPr>
        <w:t>D</w:t>
      </w:r>
      <w:r w:rsidR="00805889" w:rsidRPr="00805889">
        <w:rPr>
          <w:rFonts w:ascii="Arial" w:eastAsia="Arial" w:hAnsi="Arial" w:cs="Arial"/>
          <w:b/>
          <w:sz w:val="20"/>
        </w:rPr>
        <w:t>E</w:t>
      </w:r>
      <w:r w:rsidR="00805889" w:rsidRPr="00805889">
        <w:rPr>
          <w:rFonts w:ascii="Arial" w:eastAsia="Arial" w:hAnsi="Arial" w:cs="Arial"/>
          <w:b/>
          <w:spacing w:val="26"/>
          <w:sz w:val="20"/>
        </w:rPr>
        <w:t xml:space="preserve"> </w:t>
      </w:r>
      <w:r w:rsidR="00805889" w:rsidRPr="00805889">
        <w:rPr>
          <w:rFonts w:ascii="Arial" w:eastAsia="Arial" w:hAnsi="Arial" w:cs="Arial"/>
          <w:b/>
          <w:spacing w:val="2"/>
          <w:sz w:val="20"/>
        </w:rPr>
        <w:t>TAMAULIPAS</w:t>
      </w:r>
      <w:r w:rsidR="00805889" w:rsidRPr="00805889">
        <w:rPr>
          <w:rFonts w:ascii="Arial" w:eastAsia="Arial" w:hAnsi="Arial" w:cs="Arial"/>
          <w:b/>
          <w:sz w:val="20"/>
        </w:rPr>
        <w:t>,</w:t>
      </w:r>
      <w:r w:rsidR="00805889" w:rsidRPr="00805889">
        <w:rPr>
          <w:rFonts w:ascii="Arial" w:eastAsia="Arial" w:hAnsi="Arial" w:cs="Arial"/>
          <w:b/>
          <w:spacing w:val="48"/>
          <w:sz w:val="20"/>
        </w:rPr>
        <w:t xml:space="preserve"> </w:t>
      </w:r>
      <w:r w:rsidR="00805889" w:rsidRPr="00805889">
        <w:rPr>
          <w:rFonts w:ascii="Arial" w:eastAsia="Arial" w:hAnsi="Arial" w:cs="Arial"/>
          <w:b/>
          <w:spacing w:val="2"/>
          <w:sz w:val="20"/>
        </w:rPr>
        <w:t>PUB</w:t>
      </w:r>
      <w:r w:rsidR="00805889" w:rsidRPr="00805889">
        <w:rPr>
          <w:rFonts w:ascii="Arial" w:eastAsia="Arial" w:hAnsi="Arial" w:cs="Arial"/>
          <w:b/>
          <w:spacing w:val="1"/>
          <w:sz w:val="20"/>
        </w:rPr>
        <w:t>LI</w:t>
      </w:r>
      <w:r w:rsidR="00805889" w:rsidRPr="00805889">
        <w:rPr>
          <w:rFonts w:ascii="Arial" w:eastAsia="Arial" w:hAnsi="Arial" w:cs="Arial"/>
          <w:b/>
          <w:spacing w:val="2"/>
          <w:sz w:val="20"/>
        </w:rPr>
        <w:t>CA</w:t>
      </w:r>
      <w:r w:rsidR="00805889" w:rsidRPr="00805889">
        <w:rPr>
          <w:rFonts w:ascii="Arial" w:eastAsia="Arial" w:hAnsi="Arial" w:cs="Arial"/>
          <w:b/>
          <w:spacing w:val="4"/>
          <w:sz w:val="20"/>
        </w:rPr>
        <w:t>D</w:t>
      </w:r>
      <w:r w:rsidR="00805889" w:rsidRPr="00805889">
        <w:rPr>
          <w:rFonts w:ascii="Arial" w:eastAsia="Arial" w:hAnsi="Arial" w:cs="Arial"/>
          <w:b/>
          <w:sz w:val="20"/>
        </w:rPr>
        <w:t>A</w:t>
      </w:r>
      <w:r w:rsidR="00805889" w:rsidRPr="00805889">
        <w:rPr>
          <w:rFonts w:ascii="Arial" w:eastAsia="Arial" w:hAnsi="Arial" w:cs="Arial"/>
          <w:b/>
          <w:spacing w:val="44"/>
          <w:sz w:val="20"/>
        </w:rPr>
        <w:t xml:space="preserve"> </w:t>
      </w:r>
      <w:r w:rsidR="00805889" w:rsidRPr="00805889">
        <w:rPr>
          <w:rFonts w:ascii="Arial" w:eastAsia="Arial" w:hAnsi="Arial" w:cs="Arial"/>
          <w:b/>
          <w:spacing w:val="2"/>
          <w:sz w:val="20"/>
        </w:rPr>
        <w:t>E</w:t>
      </w:r>
      <w:r w:rsidR="00805889" w:rsidRPr="00805889">
        <w:rPr>
          <w:rFonts w:ascii="Arial" w:eastAsia="Arial" w:hAnsi="Arial" w:cs="Arial"/>
          <w:b/>
          <w:sz w:val="20"/>
        </w:rPr>
        <w:t>N</w:t>
      </w:r>
      <w:r w:rsidR="00805889" w:rsidRPr="00805889">
        <w:rPr>
          <w:rFonts w:ascii="Arial" w:eastAsia="Arial" w:hAnsi="Arial" w:cs="Arial"/>
          <w:b/>
          <w:spacing w:val="26"/>
          <w:sz w:val="20"/>
        </w:rPr>
        <w:t xml:space="preserve"> </w:t>
      </w:r>
      <w:r w:rsidR="00805889" w:rsidRPr="00805889">
        <w:rPr>
          <w:rFonts w:ascii="Arial" w:eastAsia="Arial" w:hAnsi="Arial" w:cs="Arial"/>
          <w:b/>
          <w:spacing w:val="2"/>
          <w:sz w:val="20"/>
        </w:rPr>
        <w:t>E</w:t>
      </w:r>
      <w:r w:rsidR="00805889" w:rsidRPr="00805889">
        <w:rPr>
          <w:rFonts w:ascii="Arial" w:eastAsia="Arial" w:hAnsi="Arial" w:cs="Arial"/>
          <w:b/>
          <w:sz w:val="20"/>
        </w:rPr>
        <w:t>L</w:t>
      </w:r>
      <w:r w:rsidR="00805889" w:rsidRPr="00805889">
        <w:rPr>
          <w:rFonts w:ascii="Arial" w:eastAsia="Arial" w:hAnsi="Arial" w:cs="Arial"/>
          <w:b/>
          <w:spacing w:val="23"/>
          <w:sz w:val="20"/>
        </w:rPr>
        <w:t xml:space="preserve"> </w:t>
      </w:r>
      <w:r w:rsidR="00805889" w:rsidRPr="00805889">
        <w:rPr>
          <w:rFonts w:ascii="Arial" w:eastAsia="Arial" w:hAnsi="Arial" w:cs="Arial"/>
          <w:b/>
          <w:spacing w:val="2"/>
          <w:sz w:val="20"/>
        </w:rPr>
        <w:t>PE</w:t>
      </w:r>
      <w:r w:rsidR="00805889" w:rsidRPr="00805889">
        <w:rPr>
          <w:rFonts w:ascii="Arial" w:eastAsia="Arial" w:hAnsi="Arial" w:cs="Arial"/>
          <w:b/>
          <w:spacing w:val="1"/>
          <w:sz w:val="20"/>
        </w:rPr>
        <w:t>RI</w:t>
      </w:r>
      <w:r w:rsidR="00805889" w:rsidRPr="00805889">
        <w:rPr>
          <w:rFonts w:ascii="Arial" w:eastAsia="Arial" w:hAnsi="Arial" w:cs="Arial"/>
          <w:b/>
          <w:spacing w:val="2"/>
          <w:sz w:val="20"/>
        </w:rPr>
        <w:t>ÓD</w:t>
      </w:r>
      <w:r w:rsidR="00805889" w:rsidRPr="00805889">
        <w:rPr>
          <w:rFonts w:ascii="Arial" w:eastAsia="Arial" w:hAnsi="Arial" w:cs="Arial"/>
          <w:b/>
          <w:spacing w:val="1"/>
          <w:sz w:val="20"/>
        </w:rPr>
        <w:t>I</w:t>
      </w:r>
      <w:r w:rsidR="00805889" w:rsidRPr="00805889">
        <w:rPr>
          <w:rFonts w:ascii="Arial" w:eastAsia="Arial" w:hAnsi="Arial" w:cs="Arial"/>
          <w:b/>
          <w:spacing w:val="2"/>
          <w:sz w:val="20"/>
        </w:rPr>
        <w:t>C</w:t>
      </w:r>
      <w:r w:rsidR="00805889" w:rsidRPr="00805889">
        <w:rPr>
          <w:rFonts w:ascii="Arial" w:eastAsia="Arial" w:hAnsi="Arial" w:cs="Arial"/>
          <w:b/>
          <w:sz w:val="20"/>
        </w:rPr>
        <w:t>O</w:t>
      </w:r>
      <w:r w:rsidR="00805889" w:rsidRPr="00805889">
        <w:rPr>
          <w:rFonts w:ascii="Arial" w:eastAsia="Arial" w:hAnsi="Arial" w:cs="Arial"/>
          <w:b/>
          <w:spacing w:val="44"/>
          <w:sz w:val="20"/>
        </w:rPr>
        <w:t xml:space="preserve"> </w:t>
      </w:r>
      <w:r w:rsidR="00805889" w:rsidRPr="00805889">
        <w:rPr>
          <w:rFonts w:ascii="Arial" w:eastAsia="Arial" w:hAnsi="Arial" w:cs="Arial"/>
          <w:b/>
          <w:spacing w:val="2"/>
          <w:sz w:val="20"/>
        </w:rPr>
        <w:t>O</w:t>
      </w:r>
      <w:r w:rsidR="00805889" w:rsidRPr="00805889">
        <w:rPr>
          <w:rFonts w:ascii="Arial" w:eastAsia="Arial" w:hAnsi="Arial" w:cs="Arial"/>
          <w:b/>
          <w:spacing w:val="1"/>
          <w:sz w:val="20"/>
        </w:rPr>
        <w:t>FI</w:t>
      </w:r>
      <w:r w:rsidR="00805889" w:rsidRPr="00805889">
        <w:rPr>
          <w:rFonts w:ascii="Arial" w:eastAsia="Arial" w:hAnsi="Arial" w:cs="Arial"/>
          <w:b/>
          <w:spacing w:val="2"/>
          <w:sz w:val="20"/>
        </w:rPr>
        <w:t>C</w:t>
      </w:r>
      <w:r w:rsidR="00805889" w:rsidRPr="00805889">
        <w:rPr>
          <w:rFonts w:ascii="Arial" w:eastAsia="Arial" w:hAnsi="Arial" w:cs="Arial"/>
          <w:b/>
          <w:spacing w:val="1"/>
          <w:sz w:val="20"/>
        </w:rPr>
        <w:t>I</w:t>
      </w:r>
      <w:r w:rsidR="00805889" w:rsidRPr="00805889">
        <w:rPr>
          <w:rFonts w:ascii="Arial" w:eastAsia="Arial" w:hAnsi="Arial" w:cs="Arial"/>
          <w:b/>
          <w:spacing w:val="2"/>
          <w:sz w:val="20"/>
        </w:rPr>
        <w:t>A</w:t>
      </w:r>
      <w:r w:rsidR="00805889" w:rsidRPr="00805889">
        <w:rPr>
          <w:rFonts w:ascii="Arial" w:eastAsia="Arial" w:hAnsi="Arial" w:cs="Arial"/>
          <w:b/>
          <w:sz w:val="20"/>
        </w:rPr>
        <w:t>L</w:t>
      </w:r>
      <w:r w:rsidR="00805889" w:rsidRPr="00805889">
        <w:rPr>
          <w:rFonts w:ascii="Arial" w:eastAsia="Arial" w:hAnsi="Arial" w:cs="Arial"/>
          <w:b/>
          <w:spacing w:val="35"/>
          <w:sz w:val="20"/>
        </w:rPr>
        <w:t xml:space="preserve"> </w:t>
      </w:r>
      <w:r w:rsidR="00805889" w:rsidRPr="00805889">
        <w:rPr>
          <w:rFonts w:ascii="Arial" w:eastAsia="Arial" w:hAnsi="Arial" w:cs="Arial"/>
          <w:b/>
          <w:spacing w:val="2"/>
          <w:sz w:val="20"/>
        </w:rPr>
        <w:t>DE</w:t>
      </w:r>
      <w:r w:rsidR="00805889" w:rsidRPr="00805889">
        <w:rPr>
          <w:rFonts w:ascii="Arial" w:eastAsia="Arial" w:hAnsi="Arial" w:cs="Arial"/>
          <w:b/>
          <w:sz w:val="20"/>
        </w:rPr>
        <w:t>L</w:t>
      </w:r>
      <w:r w:rsidR="00805889" w:rsidRPr="00805889">
        <w:rPr>
          <w:rFonts w:ascii="Arial" w:eastAsia="Arial" w:hAnsi="Arial" w:cs="Arial"/>
          <w:b/>
          <w:spacing w:val="27"/>
          <w:sz w:val="20"/>
        </w:rPr>
        <w:t xml:space="preserve"> </w:t>
      </w:r>
      <w:r w:rsidR="00805889" w:rsidRPr="00805889">
        <w:rPr>
          <w:rFonts w:ascii="Arial" w:eastAsia="Arial" w:hAnsi="Arial" w:cs="Arial"/>
          <w:b/>
          <w:spacing w:val="2"/>
          <w:sz w:val="20"/>
        </w:rPr>
        <w:t>ES</w:t>
      </w:r>
      <w:r w:rsidR="00805889" w:rsidRPr="00805889">
        <w:rPr>
          <w:rFonts w:ascii="Arial" w:eastAsia="Arial" w:hAnsi="Arial" w:cs="Arial"/>
          <w:b/>
          <w:spacing w:val="1"/>
          <w:sz w:val="20"/>
        </w:rPr>
        <w:t>T</w:t>
      </w:r>
      <w:r w:rsidR="00805889" w:rsidRPr="00805889">
        <w:rPr>
          <w:rFonts w:ascii="Arial" w:eastAsia="Arial" w:hAnsi="Arial" w:cs="Arial"/>
          <w:b/>
          <w:spacing w:val="2"/>
          <w:sz w:val="20"/>
        </w:rPr>
        <w:t>ADO</w:t>
      </w:r>
      <w:r w:rsidR="00805889" w:rsidRPr="00805889">
        <w:rPr>
          <w:rFonts w:ascii="Arial" w:eastAsia="Arial" w:hAnsi="Arial" w:cs="Arial"/>
          <w:b/>
          <w:sz w:val="20"/>
        </w:rPr>
        <w:t>,</w:t>
      </w:r>
      <w:r w:rsidR="00805889" w:rsidRPr="00805889">
        <w:rPr>
          <w:rFonts w:ascii="Arial" w:eastAsia="Arial" w:hAnsi="Arial" w:cs="Arial"/>
          <w:b/>
          <w:spacing w:val="38"/>
          <w:sz w:val="20"/>
        </w:rPr>
        <w:t xml:space="preserve"> </w:t>
      </w:r>
      <w:r w:rsidR="00805889" w:rsidRPr="00805889">
        <w:rPr>
          <w:rFonts w:ascii="Arial" w:eastAsia="Arial" w:hAnsi="Arial" w:cs="Arial"/>
          <w:b/>
          <w:spacing w:val="2"/>
          <w:sz w:val="20"/>
        </w:rPr>
        <w:t>E</w:t>
      </w:r>
      <w:r w:rsidR="00805889" w:rsidRPr="00805889">
        <w:rPr>
          <w:rFonts w:ascii="Arial" w:eastAsia="Arial" w:hAnsi="Arial" w:cs="Arial"/>
          <w:b/>
          <w:sz w:val="20"/>
        </w:rPr>
        <w:t>L</w:t>
      </w:r>
      <w:r w:rsidR="00805889" w:rsidRPr="00805889">
        <w:rPr>
          <w:rFonts w:ascii="Arial" w:eastAsia="Arial" w:hAnsi="Arial" w:cs="Arial"/>
          <w:b/>
          <w:spacing w:val="23"/>
          <w:sz w:val="20"/>
        </w:rPr>
        <w:t xml:space="preserve"> </w:t>
      </w:r>
      <w:r w:rsidR="00805889" w:rsidRPr="00805889">
        <w:rPr>
          <w:rFonts w:ascii="Arial" w:eastAsia="Arial" w:hAnsi="Arial" w:cs="Arial"/>
          <w:b/>
          <w:spacing w:val="2"/>
          <w:w w:val="103"/>
          <w:sz w:val="20"/>
        </w:rPr>
        <w:t>D</w:t>
      </w:r>
      <w:r w:rsidR="00805889" w:rsidRPr="00805889">
        <w:rPr>
          <w:rFonts w:ascii="Arial" w:eastAsia="Arial" w:hAnsi="Arial" w:cs="Arial"/>
          <w:b/>
          <w:spacing w:val="1"/>
          <w:w w:val="103"/>
          <w:sz w:val="20"/>
        </w:rPr>
        <w:t>Í</w:t>
      </w:r>
      <w:r w:rsidR="00805889" w:rsidRPr="00805889">
        <w:rPr>
          <w:rFonts w:ascii="Arial" w:eastAsia="Arial" w:hAnsi="Arial" w:cs="Arial"/>
          <w:b/>
          <w:w w:val="103"/>
          <w:sz w:val="20"/>
        </w:rPr>
        <w:t>A</w:t>
      </w:r>
      <w:r w:rsidR="00805889" w:rsidRPr="00805889">
        <w:rPr>
          <w:rFonts w:ascii="Arial" w:eastAsia="Arial" w:hAnsi="Arial" w:cs="Arial"/>
          <w:b/>
          <w:sz w:val="20"/>
        </w:rPr>
        <w:t xml:space="preserve"> 5</w:t>
      </w:r>
      <w:r w:rsidR="00805889" w:rsidRPr="00805889">
        <w:rPr>
          <w:rFonts w:ascii="Arial" w:eastAsia="Arial" w:hAnsi="Arial" w:cs="Arial"/>
          <w:b/>
          <w:spacing w:val="11"/>
          <w:sz w:val="20"/>
        </w:rPr>
        <w:t xml:space="preserve"> </w:t>
      </w:r>
      <w:r w:rsidR="00805889" w:rsidRPr="00805889">
        <w:rPr>
          <w:rFonts w:ascii="Arial" w:eastAsia="Arial" w:hAnsi="Arial" w:cs="Arial"/>
          <w:b/>
          <w:spacing w:val="2"/>
          <w:sz w:val="20"/>
        </w:rPr>
        <w:t>D</w:t>
      </w:r>
      <w:r w:rsidR="00805889" w:rsidRPr="00805889">
        <w:rPr>
          <w:rFonts w:ascii="Arial" w:eastAsia="Arial" w:hAnsi="Arial" w:cs="Arial"/>
          <w:b/>
          <w:sz w:val="20"/>
        </w:rPr>
        <w:t>E</w:t>
      </w:r>
      <w:r w:rsidR="00805889" w:rsidRPr="00805889">
        <w:rPr>
          <w:rFonts w:ascii="Arial" w:eastAsia="Arial" w:hAnsi="Arial" w:cs="Arial"/>
          <w:b/>
          <w:spacing w:val="11"/>
          <w:sz w:val="20"/>
        </w:rPr>
        <w:t xml:space="preserve"> </w:t>
      </w:r>
      <w:r w:rsidR="00805889" w:rsidRPr="00805889">
        <w:rPr>
          <w:rFonts w:ascii="Arial" w:eastAsia="Arial" w:hAnsi="Arial" w:cs="Arial"/>
          <w:b/>
          <w:spacing w:val="2"/>
          <w:sz w:val="20"/>
        </w:rPr>
        <w:t>JULIO D</w:t>
      </w:r>
      <w:r w:rsidR="00805889" w:rsidRPr="00805889">
        <w:rPr>
          <w:rFonts w:ascii="Arial" w:eastAsia="Arial" w:hAnsi="Arial" w:cs="Arial"/>
          <w:b/>
          <w:sz w:val="20"/>
        </w:rPr>
        <w:t>E</w:t>
      </w:r>
      <w:r w:rsidR="00805889" w:rsidRPr="00805889">
        <w:rPr>
          <w:rFonts w:ascii="Arial" w:eastAsia="Arial" w:hAnsi="Arial" w:cs="Arial"/>
          <w:b/>
          <w:spacing w:val="11"/>
          <w:sz w:val="20"/>
        </w:rPr>
        <w:t xml:space="preserve"> </w:t>
      </w:r>
      <w:r w:rsidR="00805889" w:rsidRPr="00805889">
        <w:rPr>
          <w:rFonts w:ascii="Arial" w:eastAsia="Arial" w:hAnsi="Arial" w:cs="Arial"/>
          <w:b/>
          <w:spacing w:val="2"/>
          <w:w w:val="103"/>
          <w:sz w:val="20"/>
        </w:rPr>
        <w:t>2007.</w:t>
      </w:r>
    </w:p>
    <w:p w:rsidR="00F708FA" w:rsidRDefault="00F708FA" w:rsidP="00F708FA">
      <w:pPr>
        <w:pStyle w:val="Textoindependiente"/>
        <w:jc w:val="both"/>
        <w:rPr>
          <w:rFonts w:ascii="Arial" w:hAnsi="Arial" w:cs="Arial"/>
          <w:b w:val="0"/>
          <w:sz w:val="20"/>
        </w:rPr>
      </w:pPr>
    </w:p>
    <w:p w:rsidR="00F708FA" w:rsidRPr="0032564E" w:rsidRDefault="00F708FA" w:rsidP="00F708FA">
      <w:pPr>
        <w:autoSpaceDE w:val="0"/>
        <w:autoSpaceDN w:val="0"/>
        <w:adjustRightInd w:val="0"/>
        <w:jc w:val="both"/>
        <w:rPr>
          <w:rFonts w:ascii="Arial" w:hAnsi="Arial" w:cs="Arial"/>
          <w:sz w:val="20"/>
          <w:lang w:val="es-MX" w:eastAsia="es-MX"/>
        </w:rPr>
      </w:pPr>
      <w:r w:rsidRPr="0032564E">
        <w:rPr>
          <w:rFonts w:ascii="Arial,Bold" w:hAnsi="Arial,Bold" w:cs="Arial,Bold"/>
          <w:b/>
          <w:bCs/>
          <w:sz w:val="20"/>
          <w:lang w:val="es-MX" w:eastAsia="es-MX"/>
        </w:rPr>
        <w:t xml:space="preserve">EGIDIO TORRE CANTÚ, </w:t>
      </w:r>
      <w:r w:rsidRPr="0032564E">
        <w:rPr>
          <w:rFonts w:ascii="Arial" w:hAnsi="Arial" w:cs="Arial"/>
          <w:sz w:val="20"/>
          <w:lang w:val="es-MX" w:eastAsia="es-MX"/>
        </w:rPr>
        <w:t>Gobernador Constitucional del Estado Libre y Soberano de Tamaulipas, a sus habitantes hace saber:</w:t>
      </w:r>
    </w:p>
    <w:p w:rsidR="00F708FA" w:rsidRPr="0032564E" w:rsidRDefault="00F708FA" w:rsidP="00F708FA">
      <w:pPr>
        <w:autoSpaceDE w:val="0"/>
        <w:autoSpaceDN w:val="0"/>
        <w:adjustRightInd w:val="0"/>
        <w:jc w:val="both"/>
        <w:rPr>
          <w:rFonts w:ascii="Arial" w:hAnsi="Arial" w:cs="Arial"/>
          <w:sz w:val="20"/>
          <w:lang w:val="es-MX" w:eastAsia="es-MX"/>
        </w:rPr>
      </w:pPr>
    </w:p>
    <w:p w:rsidR="00F708FA" w:rsidRPr="0032564E" w:rsidRDefault="00F708FA" w:rsidP="00F708FA">
      <w:pPr>
        <w:autoSpaceDE w:val="0"/>
        <w:autoSpaceDN w:val="0"/>
        <w:adjustRightInd w:val="0"/>
        <w:jc w:val="both"/>
        <w:rPr>
          <w:rFonts w:ascii="Arial" w:hAnsi="Arial" w:cs="Arial"/>
          <w:sz w:val="20"/>
          <w:lang w:val="es-MX" w:eastAsia="es-MX"/>
        </w:rPr>
      </w:pPr>
      <w:r w:rsidRPr="0032564E">
        <w:rPr>
          <w:rFonts w:ascii="Arial" w:hAnsi="Arial" w:cs="Arial"/>
          <w:sz w:val="20"/>
          <w:lang w:val="es-MX" w:eastAsia="es-MX"/>
        </w:rPr>
        <w:t>Que el Honorable Congreso del Estado, ha tenido a bien expedir el siguiente Decreto:</w:t>
      </w:r>
    </w:p>
    <w:p w:rsidR="00F708FA" w:rsidRPr="0032564E" w:rsidRDefault="00F708FA" w:rsidP="00F708FA">
      <w:pPr>
        <w:autoSpaceDE w:val="0"/>
        <w:autoSpaceDN w:val="0"/>
        <w:adjustRightInd w:val="0"/>
        <w:jc w:val="both"/>
        <w:rPr>
          <w:rFonts w:ascii="Arial" w:hAnsi="Arial" w:cs="Arial"/>
          <w:sz w:val="20"/>
          <w:lang w:val="es-MX" w:eastAsia="es-MX"/>
        </w:rPr>
      </w:pPr>
    </w:p>
    <w:p w:rsidR="00F708FA" w:rsidRPr="0032564E" w:rsidRDefault="00F708FA" w:rsidP="00F708FA">
      <w:pPr>
        <w:tabs>
          <w:tab w:val="left" w:pos="8789"/>
        </w:tabs>
        <w:ind w:right="49"/>
        <w:jc w:val="both"/>
        <w:rPr>
          <w:rFonts w:ascii="Arial" w:hAnsi="Arial" w:cs="Arial"/>
          <w:b/>
          <w:sz w:val="20"/>
        </w:rPr>
      </w:pPr>
      <w:r w:rsidRPr="0032564E">
        <w:rPr>
          <w:rFonts w:ascii="Arial" w:hAnsi="Arial" w:cs="Arial"/>
          <w:sz w:val="20"/>
          <w:lang w:val="es-MX" w:eastAsia="es-MX"/>
        </w:rPr>
        <w:t>Al margen un sello que dice:- “Estados Unidos Mexicanos.- Gobierno de Tamaulipas.- Poder Legislativo.</w:t>
      </w:r>
    </w:p>
    <w:p w:rsidR="00F708FA" w:rsidRDefault="00F708FA" w:rsidP="00F708FA">
      <w:pPr>
        <w:tabs>
          <w:tab w:val="left" w:pos="8789"/>
        </w:tabs>
        <w:ind w:right="49"/>
        <w:jc w:val="both"/>
        <w:rPr>
          <w:rFonts w:ascii="Arial" w:hAnsi="Arial" w:cs="Arial"/>
          <w:b/>
          <w:sz w:val="20"/>
        </w:rPr>
      </w:pPr>
    </w:p>
    <w:p w:rsidR="00F708FA" w:rsidRPr="0032564E" w:rsidRDefault="00F708FA" w:rsidP="00F708FA">
      <w:pPr>
        <w:tabs>
          <w:tab w:val="left" w:pos="8789"/>
        </w:tabs>
        <w:ind w:right="49"/>
        <w:jc w:val="both"/>
        <w:rPr>
          <w:rFonts w:ascii="Arial" w:hAnsi="Arial" w:cs="Arial"/>
          <w:b/>
          <w:sz w:val="20"/>
        </w:rPr>
      </w:pPr>
      <w:r w:rsidRPr="0032564E">
        <w:rPr>
          <w:rFonts w:ascii="Arial" w:hAnsi="Arial" w:cs="Arial"/>
          <w:b/>
          <w:sz w:val="20"/>
        </w:rPr>
        <w:t>LA SEXAGÉSIMA</w:t>
      </w:r>
      <w:r w:rsidRPr="0032564E">
        <w:rPr>
          <w:rFonts w:ascii="Arial" w:hAnsi="Arial" w:cs="Arial"/>
          <w:b/>
          <w:bCs/>
          <w:sz w:val="20"/>
        </w:rPr>
        <w:t xml:space="preserve"> SEGUNDA </w:t>
      </w:r>
      <w:r w:rsidRPr="0032564E">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32564E">
        <w:rPr>
          <w:rFonts w:ascii="Arial" w:hAnsi="Arial" w:cs="Arial"/>
          <w:b/>
          <w:kern w:val="28"/>
          <w:sz w:val="20"/>
          <w:lang w:val="es-MX"/>
        </w:rPr>
        <w:t>LEY SOBRE LA ORGANIZACIÓN Y FUNCIONAMIENTO INTERNOS DEL CONGRESO DEL ESTADO DE TAMAULIPAS</w:t>
      </w:r>
      <w:r w:rsidRPr="0032564E">
        <w:rPr>
          <w:rFonts w:ascii="Arial" w:hAnsi="Arial" w:cs="Arial"/>
          <w:b/>
          <w:sz w:val="20"/>
        </w:rPr>
        <w:t>, TIENE A BIEN EXPEDIR EL SIGUIENTE:</w:t>
      </w:r>
    </w:p>
    <w:p w:rsidR="00F708FA" w:rsidRPr="0032564E" w:rsidRDefault="00F708FA" w:rsidP="00F708FA">
      <w:pPr>
        <w:ind w:right="49"/>
        <w:jc w:val="both"/>
        <w:rPr>
          <w:rFonts w:ascii="Arial" w:hAnsi="Arial" w:cs="Arial"/>
          <w:sz w:val="20"/>
        </w:rPr>
      </w:pPr>
    </w:p>
    <w:p w:rsidR="00F708FA" w:rsidRPr="0032564E" w:rsidRDefault="00F708FA" w:rsidP="00F708FA">
      <w:pPr>
        <w:keepNext/>
        <w:ind w:right="49"/>
        <w:jc w:val="center"/>
        <w:outlineLvl w:val="1"/>
        <w:rPr>
          <w:rFonts w:ascii="Arial" w:hAnsi="Arial" w:cs="Arial"/>
          <w:b/>
          <w:bCs/>
          <w:sz w:val="20"/>
          <w:lang w:val="pt-BR"/>
        </w:rPr>
      </w:pPr>
      <w:r w:rsidRPr="0032564E">
        <w:rPr>
          <w:rFonts w:ascii="Arial" w:hAnsi="Arial" w:cs="Arial"/>
          <w:b/>
          <w:bCs/>
          <w:sz w:val="20"/>
          <w:lang w:val="pt-BR"/>
        </w:rPr>
        <w:t>D E C R E T O  No. LXII-948</w:t>
      </w:r>
    </w:p>
    <w:p w:rsidR="00F708FA" w:rsidRPr="0032564E" w:rsidRDefault="00F708FA" w:rsidP="00F708FA">
      <w:pPr>
        <w:spacing w:line="360" w:lineRule="auto"/>
        <w:ind w:right="49"/>
        <w:jc w:val="both"/>
        <w:rPr>
          <w:rFonts w:ascii="Arial" w:hAnsi="Arial" w:cs="Arial"/>
          <w:sz w:val="20"/>
          <w:lang w:val="pt-BR"/>
        </w:rPr>
      </w:pPr>
    </w:p>
    <w:p w:rsidR="00F708FA" w:rsidRPr="0032564E" w:rsidRDefault="00F708FA" w:rsidP="00F708FA">
      <w:pPr>
        <w:jc w:val="both"/>
        <w:rPr>
          <w:rFonts w:ascii="Arial" w:eastAsia="Calibri" w:hAnsi="Arial" w:cs="Arial"/>
          <w:sz w:val="20"/>
        </w:rPr>
      </w:pPr>
      <w:r w:rsidRPr="0032564E">
        <w:rPr>
          <w:rFonts w:ascii="Arial" w:hAnsi="Arial" w:cs="Arial"/>
          <w:b/>
          <w:sz w:val="20"/>
          <w:lang w:val="es-ES_tradnl"/>
        </w:rPr>
        <w:t xml:space="preserve">MEDIANTE EL CUAL </w:t>
      </w:r>
      <w:r w:rsidRPr="0032564E">
        <w:rPr>
          <w:rFonts w:ascii="Arial" w:hAnsi="Arial" w:cs="Arial"/>
          <w:b/>
          <w:sz w:val="20"/>
        </w:rPr>
        <w:t>SE EXPIDE LA LEY DE TRANSPARENCIA Y ACCESO A LA INFORMACIÓN PÚBLICA DEL ESTADO DE TAMAULIPAS.</w:t>
      </w:r>
    </w:p>
    <w:p w:rsidR="00F708FA" w:rsidRPr="0032564E" w:rsidRDefault="00F708FA" w:rsidP="00F708FA">
      <w:pPr>
        <w:autoSpaceDE w:val="0"/>
        <w:autoSpaceDN w:val="0"/>
        <w:adjustRightInd w:val="0"/>
        <w:spacing w:line="360" w:lineRule="auto"/>
        <w:ind w:left="-426" w:right="-568"/>
        <w:jc w:val="both"/>
        <w:rPr>
          <w:rFonts w:ascii="Arial" w:hAnsi="Arial" w:cs="Arial"/>
          <w:b/>
          <w:sz w:val="20"/>
          <w:lang w:val="es-MX"/>
        </w:rPr>
      </w:pPr>
    </w:p>
    <w:p w:rsidR="00F708FA" w:rsidRPr="0032564E" w:rsidRDefault="00F708FA" w:rsidP="00F708FA">
      <w:pPr>
        <w:jc w:val="center"/>
        <w:rPr>
          <w:rFonts w:ascii="Arial" w:hAnsi="Arial" w:cs="Arial"/>
          <w:b/>
          <w:sz w:val="20"/>
        </w:rPr>
      </w:pPr>
      <w:r w:rsidRPr="0032564E">
        <w:rPr>
          <w:rFonts w:ascii="Arial" w:hAnsi="Arial" w:cs="Arial"/>
          <w:b/>
          <w:sz w:val="20"/>
        </w:rPr>
        <w:t>LEY DE TRANSPARENCIA Y ACCESO A LA INFORMACIÓN PÚBLICA DEL ESTADO DE TAMAULIPAS</w:t>
      </w:r>
    </w:p>
    <w:p w:rsidR="00F708FA" w:rsidRPr="0032564E" w:rsidRDefault="00F708FA" w:rsidP="00F708FA">
      <w:pPr>
        <w:spacing w:line="360" w:lineRule="auto"/>
        <w:jc w:val="center"/>
        <w:rPr>
          <w:rFonts w:ascii="Arial" w:hAnsi="Arial" w:cs="Arial"/>
          <w:b/>
          <w:sz w:val="20"/>
        </w:rPr>
      </w:pPr>
    </w:p>
    <w:p w:rsidR="00F708FA" w:rsidRPr="0032564E" w:rsidRDefault="00F708FA" w:rsidP="00F708FA">
      <w:pPr>
        <w:spacing w:line="276" w:lineRule="auto"/>
        <w:jc w:val="center"/>
        <w:rPr>
          <w:rFonts w:ascii="Arial" w:hAnsi="Arial" w:cs="Arial"/>
          <w:b/>
          <w:sz w:val="20"/>
        </w:rPr>
      </w:pPr>
      <w:r w:rsidRPr="0032564E">
        <w:rPr>
          <w:rFonts w:ascii="Arial" w:hAnsi="Arial" w:cs="Arial"/>
          <w:b/>
          <w:sz w:val="20"/>
        </w:rPr>
        <w:t>TÍTULO PRIMERO</w:t>
      </w:r>
    </w:p>
    <w:p w:rsidR="00F708FA" w:rsidRPr="0032564E" w:rsidRDefault="00F708FA" w:rsidP="00F708FA">
      <w:pPr>
        <w:spacing w:line="276" w:lineRule="auto"/>
        <w:jc w:val="center"/>
        <w:rPr>
          <w:rFonts w:ascii="Arial" w:hAnsi="Arial" w:cs="Arial"/>
          <w:b/>
          <w:sz w:val="20"/>
        </w:rPr>
      </w:pPr>
      <w:r w:rsidRPr="0032564E">
        <w:rPr>
          <w:rFonts w:ascii="Arial" w:hAnsi="Arial" w:cs="Arial"/>
          <w:b/>
          <w:sz w:val="20"/>
        </w:rPr>
        <w:t>DISPOSICIONES GENERALES</w:t>
      </w:r>
    </w:p>
    <w:p w:rsidR="00F708FA" w:rsidRPr="0032564E" w:rsidRDefault="00F708FA" w:rsidP="00F708FA">
      <w:pPr>
        <w:spacing w:line="360" w:lineRule="auto"/>
        <w:jc w:val="both"/>
        <w:rPr>
          <w:rFonts w:ascii="Arial" w:hAnsi="Arial" w:cs="Arial"/>
          <w:b/>
          <w:sz w:val="16"/>
          <w:szCs w:val="16"/>
        </w:rPr>
      </w:pPr>
    </w:p>
    <w:p w:rsidR="00F708FA" w:rsidRPr="0032564E" w:rsidRDefault="00F708FA" w:rsidP="00F708FA">
      <w:pPr>
        <w:spacing w:line="276" w:lineRule="auto"/>
        <w:jc w:val="center"/>
        <w:rPr>
          <w:rFonts w:ascii="Arial" w:hAnsi="Arial" w:cs="Arial"/>
          <w:b/>
          <w:sz w:val="20"/>
        </w:rPr>
      </w:pPr>
      <w:r w:rsidRPr="0032564E">
        <w:rPr>
          <w:rFonts w:ascii="Arial" w:hAnsi="Arial" w:cs="Arial"/>
          <w:b/>
          <w:sz w:val="20"/>
        </w:rPr>
        <w:t>CAPÍTULO I</w:t>
      </w:r>
    </w:p>
    <w:p w:rsidR="00F708FA" w:rsidRPr="0032564E" w:rsidRDefault="00F708FA" w:rsidP="00F708FA">
      <w:pPr>
        <w:spacing w:line="276" w:lineRule="auto"/>
        <w:jc w:val="center"/>
        <w:rPr>
          <w:rFonts w:ascii="Arial" w:hAnsi="Arial" w:cs="Arial"/>
          <w:b/>
          <w:sz w:val="20"/>
        </w:rPr>
      </w:pPr>
      <w:r w:rsidRPr="0032564E">
        <w:rPr>
          <w:rFonts w:ascii="Arial" w:hAnsi="Arial" w:cs="Arial"/>
          <w:b/>
          <w:sz w:val="20"/>
        </w:rPr>
        <w:t>OBJETO DE LA LEY</w:t>
      </w:r>
    </w:p>
    <w:p w:rsidR="00F708FA" w:rsidRPr="0032564E" w:rsidRDefault="00F708FA" w:rsidP="00F708FA">
      <w:pPr>
        <w:jc w:val="both"/>
        <w:rPr>
          <w:rFonts w:ascii="Arial" w:hAnsi="Arial" w:cs="Arial"/>
          <w:b/>
          <w:sz w:val="16"/>
          <w:szCs w:val="16"/>
        </w:rPr>
      </w:pPr>
    </w:p>
    <w:p w:rsidR="00E07A49" w:rsidRPr="0032564E" w:rsidRDefault="00F708FA" w:rsidP="00E07A49">
      <w:pPr>
        <w:jc w:val="both"/>
        <w:rPr>
          <w:rFonts w:ascii="Arial" w:eastAsia="Arial" w:hAnsi="Arial" w:cs="Arial"/>
          <w:spacing w:val="2"/>
          <w:sz w:val="20"/>
          <w:lang w:val="es-ES_tradnl"/>
        </w:rPr>
      </w:pPr>
      <w:r w:rsidRPr="0032564E">
        <w:rPr>
          <w:rFonts w:ascii="Arial" w:hAnsi="Arial" w:cs="Arial"/>
          <w:b/>
          <w:sz w:val="20"/>
        </w:rPr>
        <w:t xml:space="preserve">ARTÍCULO 1. </w:t>
      </w:r>
      <w:r w:rsidR="00E07A49">
        <w:rPr>
          <w:rFonts w:ascii="Arial" w:hAnsi="Arial" w:cs="Arial"/>
          <w:b/>
          <w:sz w:val="20"/>
        </w:rPr>
        <w:t xml:space="preserve">AL </w:t>
      </w:r>
      <w:r w:rsidR="00E07A49" w:rsidRPr="0032564E">
        <w:rPr>
          <w:rFonts w:ascii="Arial" w:eastAsia="Arial" w:hAnsi="Arial" w:cs="Arial"/>
          <w:b/>
          <w:spacing w:val="2"/>
          <w:sz w:val="20"/>
          <w:lang w:val="es-ES_tradnl"/>
        </w:rPr>
        <w:t>ARTÍCULO 201.</w:t>
      </w:r>
      <w:r w:rsidR="00E07A49" w:rsidRPr="0032564E">
        <w:rPr>
          <w:rFonts w:ascii="Arial" w:eastAsia="Arial" w:hAnsi="Arial" w:cs="Arial"/>
          <w:spacing w:val="2"/>
          <w:sz w:val="20"/>
          <w:lang w:val="es-ES_tradnl"/>
        </w:rPr>
        <w:t xml:space="preserve"> </w:t>
      </w:r>
      <w:r w:rsidR="00E07A49">
        <w:rPr>
          <w:rFonts w:ascii="Arial" w:eastAsia="Arial" w:hAnsi="Arial" w:cs="Arial"/>
          <w:spacing w:val="2"/>
          <w:sz w:val="20"/>
          <w:lang w:val="es-ES_tradnl"/>
        </w:rPr>
        <w:t>…</w:t>
      </w:r>
    </w:p>
    <w:p w:rsidR="00F708FA" w:rsidRPr="0032564E" w:rsidRDefault="00F708FA" w:rsidP="00F708FA">
      <w:pPr>
        <w:jc w:val="both"/>
        <w:rPr>
          <w:rFonts w:ascii="Arial" w:hAnsi="Arial" w:cs="Arial"/>
          <w:b/>
          <w:sz w:val="20"/>
        </w:rPr>
      </w:pPr>
    </w:p>
    <w:p w:rsidR="00E07A49" w:rsidRPr="00E07A49" w:rsidRDefault="00E07A49" w:rsidP="00E07A49">
      <w:pPr>
        <w:jc w:val="center"/>
        <w:rPr>
          <w:rFonts w:ascii="Arial" w:eastAsia="Arial" w:hAnsi="Arial" w:cs="Arial"/>
          <w:b/>
          <w:spacing w:val="5"/>
          <w:sz w:val="20"/>
          <w:lang w:val="es-MX"/>
        </w:rPr>
      </w:pPr>
      <w:r w:rsidRPr="00E07A49">
        <w:rPr>
          <w:rFonts w:ascii="Arial" w:eastAsia="Arial" w:hAnsi="Arial" w:cs="Arial"/>
          <w:b/>
          <w:sz w:val="20"/>
          <w:lang w:val="es-MX"/>
        </w:rPr>
        <w:t>T</w:t>
      </w:r>
      <w:r w:rsidRPr="00E07A49">
        <w:rPr>
          <w:rFonts w:ascii="Arial" w:eastAsia="Arial" w:hAnsi="Arial" w:cs="Arial"/>
          <w:b/>
          <w:spacing w:val="-9"/>
          <w:sz w:val="20"/>
          <w:lang w:val="es-MX"/>
        </w:rPr>
        <w:t xml:space="preserve"> </w:t>
      </w:r>
      <w:r w:rsidRPr="00E07A49">
        <w:rPr>
          <w:rFonts w:ascii="Arial" w:eastAsia="Arial" w:hAnsi="Arial" w:cs="Arial"/>
          <w:b/>
          <w:sz w:val="20"/>
          <w:lang w:val="es-MX"/>
        </w:rPr>
        <w:t>R</w:t>
      </w:r>
      <w:r w:rsidRPr="00E07A49">
        <w:rPr>
          <w:rFonts w:ascii="Arial" w:eastAsia="Arial" w:hAnsi="Arial" w:cs="Arial"/>
          <w:b/>
          <w:spacing w:val="-8"/>
          <w:sz w:val="20"/>
          <w:lang w:val="es-MX"/>
        </w:rPr>
        <w:t xml:space="preserve"> </w:t>
      </w:r>
      <w:r w:rsidRPr="00E07A49">
        <w:rPr>
          <w:rFonts w:ascii="Arial" w:eastAsia="Arial" w:hAnsi="Arial" w:cs="Arial"/>
          <w:b/>
          <w:sz w:val="20"/>
          <w:lang w:val="es-MX"/>
        </w:rPr>
        <w:t>A</w:t>
      </w:r>
      <w:r w:rsidRPr="00E07A49">
        <w:rPr>
          <w:rFonts w:ascii="Arial" w:eastAsia="Arial" w:hAnsi="Arial" w:cs="Arial"/>
          <w:b/>
          <w:spacing w:val="-8"/>
          <w:sz w:val="20"/>
          <w:lang w:val="es-MX"/>
        </w:rPr>
        <w:t xml:space="preserve"> </w:t>
      </w:r>
      <w:r w:rsidRPr="00E07A49">
        <w:rPr>
          <w:rFonts w:ascii="Arial" w:eastAsia="Arial" w:hAnsi="Arial" w:cs="Arial"/>
          <w:b/>
          <w:sz w:val="20"/>
          <w:lang w:val="es-MX"/>
        </w:rPr>
        <w:t>N</w:t>
      </w:r>
      <w:r w:rsidRPr="00E07A49">
        <w:rPr>
          <w:rFonts w:ascii="Arial" w:eastAsia="Arial" w:hAnsi="Arial" w:cs="Arial"/>
          <w:b/>
          <w:spacing w:val="-8"/>
          <w:sz w:val="20"/>
          <w:lang w:val="es-MX"/>
        </w:rPr>
        <w:t xml:space="preserve"> </w:t>
      </w:r>
      <w:r w:rsidRPr="00E07A49">
        <w:rPr>
          <w:rFonts w:ascii="Arial" w:eastAsia="Arial" w:hAnsi="Arial" w:cs="Arial"/>
          <w:b/>
          <w:sz w:val="20"/>
          <w:lang w:val="es-MX"/>
        </w:rPr>
        <w:t>S</w:t>
      </w:r>
      <w:r w:rsidRPr="00E07A49">
        <w:rPr>
          <w:rFonts w:ascii="Arial" w:eastAsia="Arial" w:hAnsi="Arial" w:cs="Arial"/>
          <w:b/>
          <w:spacing w:val="-8"/>
          <w:sz w:val="20"/>
          <w:lang w:val="es-MX"/>
        </w:rPr>
        <w:t xml:space="preserve"> </w:t>
      </w:r>
      <w:r w:rsidRPr="00E07A49">
        <w:rPr>
          <w:rFonts w:ascii="Arial" w:eastAsia="Arial" w:hAnsi="Arial" w:cs="Arial"/>
          <w:b/>
          <w:sz w:val="20"/>
          <w:lang w:val="es-MX"/>
        </w:rPr>
        <w:t>I</w:t>
      </w:r>
      <w:r w:rsidRPr="00E07A49">
        <w:rPr>
          <w:rFonts w:ascii="Arial" w:eastAsia="Arial" w:hAnsi="Arial" w:cs="Arial"/>
          <w:b/>
          <w:spacing w:val="-12"/>
          <w:sz w:val="20"/>
          <w:lang w:val="es-MX"/>
        </w:rPr>
        <w:t xml:space="preserve"> </w:t>
      </w:r>
      <w:r w:rsidRPr="00E07A49">
        <w:rPr>
          <w:rFonts w:ascii="Arial" w:eastAsia="Arial" w:hAnsi="Arial" w:cs="Arial"/>
          <w:b/>
          <w:sz w:val="20"/>
          <w:lang w:val="es-MX"/>
        </w:rPr>
        <w:t>T</w:t>
      </w:r>
      <w:r w:rsidRPr="00E07A49">
        <w:rPr>
          <w:rFonts w:ascii="Arial" w:eastAsia="Arial" w:hAnsi="Arial" w:cs="Arial"/>
          <w:b/>
          <w:spacing w:val="-9"/>
          <w:sz w:val="20"/>
          <w:lang w:val="es-MX"/>
        </w:rPr>
        <w:t xml:space="preserve"> </w:t>
      </w:r>
      <w:r w:rsidRPr="00E07A49">
        <w:rPr>
          <w:rFonts w:ascii="Arial" w:eastAsia="Arial" w:hAnsi="Arial" w:cs="Arial"/>
          <w:b/>
          <w:sz w:val="20"/>
          <w:lang w:val="es-MX"/>
        </w:rPr>
        <w:t>O</w:t>
      </w:r>
      <w:r w:rsidRPr="00E07A49">
        <w:rPr>
          <w:rFonts w:ascii="Arial" w:eastAsia="Arial" w:hAnsi="Arial" w:cs="Arial"/>
          <w:b/>
          <w:spacing w:val="-8"/>
          <w:sz w:val="20"/>
          <w:lang w:val="es-MX"/>
        </w:rPr>
        <w:t xml:space="preserve"> </w:t>
      </w:r>
      <w:r w:rsidRPr="00E07A49">
        <w:rPr>
          <w:rFonts w:ascii="Arial" w:eastAsia="Arial" w:hAnsi="Arial" w:cs="Arial"/>
          <w:b/>
          <w:sz w:val="20"/>
          <w:lang w:val="es-MX"/>
        </w:rPr>
        <w:t>R</w:t>
      </w:r>
      <w:r w:rsidRPr="00E07A49">
        <w:rPr>
          <w:rFonts w:ascii="Arial" w:eastAsia="Arial" w:hAnsi="Arial" w:cs="Arial"/>
          <w:b/>
          <w:spacing w:val="-8"/>
          <w:sz w:val="20"/>
          <w:lang w:val="es-MX"/>
        </w:rPr>
        <w:t xml:space="preserve"> </w:t>
      </w:r>
      <w:r w:rsidRPr="00E07A49">
        <w:rPr>
          <w:rFonts w:ascii="Arial" w:eastAsia="Arial" w:hAnsi="Arial" w:cs="Arial"/>
          <w:b/>
          <w:sz w:val="20"/>
          <w:lang w:val="es-MX"/>
        </w:rPr>
        <w:t>I</w:t>
      </w:r>
      <w:r w:rsidRPr="00E07A49">
        <w:rPr>
          <w:rFonts w:ascii="Arial" w:eastAsia="Arial" w:hAnsi="Arial" w:cs="Arial"/>
          <w:b/>
          <w:spacing w:val="-12"/>
          <w:sz w:val="20"/>
          <w:lang w:val="es-MX"/>
        </w:rPr>
        <w:t xml:space="preserve"> </w:t>
      </w:r>
      <w:r w:rsidRPr="00E07A49">
        <w:rPr>
          <w:rFonts w:ascii="Arial" w:eastAsia="Arial" w:hAnsi="Arial" w:cs="Arial"/>
          <w:b/>
          <w:sz w:val="20"/>
          <w:lang w:val="es-MX"/>
        </w:rPr>
        <w:t>O</w:t>
      </w:r>
      <w:r w:rsidRPr="00E07A49">
        <w:rPr>
          <w:rFonts w:ascii="Arial" w:eastAsia="Arial" w:hAnsi="Arial" w:cs="Arial"/>
          <w:b/>
          <w:spacing w:val="-8"/>
          <w:sz w:val="20"/>
          <w:lang w:val="es-MX"/>
        </w:rPr>
        <w:t xml:space="preserve"> </w:t>
      </w:r>
      <w:r w:rsidRPr="00E07A49">
        <w:rPr>
          <w:rFonts w:ascii="Arial" w:eastAsia="Arial" w:hAnsi="Arial" w:cs="Arial"/>
          <w:b/>
          <w:sz w:val="20"/>
          <w:lang w:val="es-MX"/>
        </w:rPr>
        <w:t>S</w:t>
      </w:r>
    </w:p>
    <w:p w:rsidR="00E07A49" w:rsidRPr="00E07A49" w:rsidRDefault="00E07A49" w:rsidP="00E07A49">
      <w:pPr>
        <w:jc w:val="both"/>
        <w:rPr>
          <w:rFonts w:ascii="Arial" w:eastAsia="Arial" w:hAnsi="Arial" w:cs="Arial"/>
          <w:b/>
          <w:spacing w:val="2"/>
          <w:sz w:val="20"/>
          <w:lang w:val="es-MX"/>
        </w:rPr>
      </w:pPr>
    </w:p>
    <w:p w:rsidR="00E07A49" w:rsidRPr="0032564E" w:rsidRDefault="00E07A49" w:rsidP="00E07A49">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5"/>
          <w:sz w:val="20"/>
        </w:rPr>
        <w:t xml:space="preserve"> </w:t>
      </w:r>
      <w:r w:rsidRPr="0032564E">
        <w:rPr>
          <w:rFonts w:ascii="Arial" w:eastAsia="Arial" w:hAnsi="Arial" w:cs="Arial"/>
          <w:b/>
          <w:spacing w:val="2"/>
          <w:sz w:val="20"/>
        </w:rPr>
        <w:t>PR</w:t>
      </w:r>
      <w:r w:rsidRPr="0032564E">
        <w:rPr>
          <w:rFonts w:ascii="Arial" w:eastAsia="Arial" w:hAnsi="Arial" w:cs="Arial"/>
          <w:b/>
          <w:spacing w:val="1"/>
          <w:sz w:val="20"/>
        </w:rPr>
        <w:t>I</w:t>
      </w:r>
      <w:r w:rsidRPr="0032564E">
        <w:rPr>
          <w:rFonts w:ascii="Arial" w:eastAsia="Arial" w:hAnsi="Arial" w:cs="Arial"/>
          <w:b/>
          <w:spacing w:val="3"/>
          <w:sz w:val="20"/>
        </w:rPr>
        <w:t>M</w:t>
      </w:r>
      <w:r w:rsidRPr="0032564E">
        <w:rPr>
          <w:rFonts w:ascii="Arial" w:eastAsia="Arial" w:hAnsi="Arial" w:cs="Arial"/>
          <w:b/>
          <w:spacing w:val="2"/>
          <w:sz w:val="20"/>
        </w:rPr>
        <w:t>ERO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 xml:space="preserve">La presente ley entrará en vigor al día siguiente al de su publicación en el Periódico Oficial del Estado. </w:t>
      </w:r>
    </w:p>
    <w:p w:rsidR="00E07A49" w:rsidRPr="0032564E" w:rsidRDefault="00E07A49" w:rsidP="00E07A49">
      <w:pPr>
        <w:jc w:val="both"/>
        <w:rPr>
          <w:rFonts w:ascii="Arial" w:eastAsia="Arial" w:hAnsi="Arial" w:cs="Arial"/>
          <w:b/>
          <w:spacing w:val="2"/>
          <w:sz w:val="20"/>
        </w:rPr>
      </w:pPr>
    </w:p>
    <w:p w:rsidR="00E07A49" w:rsidRPr="0032564E" w:rsidRDefault="00E07A49" w:rsidP="00E07A49">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14"/>
          <w:sz w:val="20"/>
        </w:rPr>
        <w:t xml:space="preserve"> </w:t>
      </w:r>
      <w:r w:rsidRPr="0032564E">
        <w:rPr>
          <w:rFonts w:ascii="Arial" w:eastAsia="Arial" w:hAnsi="Arial" w:cs="Arial"/>
          <w:b/>
          <w:spacing w:val="2"/>
          <w:sz w:val="20"/>
        </w:rPr>
        <w:t>SEGUNDO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43"/>
          <w:sz w:val="20"/>
        </w:rPr>
        <w:t xml:space="preserve"> </w:t>
      </w:r>
      <w:r w:rsidRPr="00E07A49">
        <w:rPr>
          <w:rFonts w:ascii="Arial" w:eastAsia="Arial" w:hAnsi="Arial" w:cs="Arial"/>
          <w:b/>
          <w:i/>
          <w:spacing w:val="2"/>
          <w:sz w:val="20"/>
        </w:rPr>
        <w:t>ab</w:t>
      </w:r>
      <w:r w:rsidRPr="00E07A49">
        <w:rPr>
          <w:rFonts w:ascii="Arial" w:eastAsia="Arial" w:hAnsi="Arial" w:cs="Arial"/>
          <w:b/>
          <w:i/>
          <w:spacing w:val="1"/>
          <w:sz w:val="20"/>
        </w:rPr>
        <w:t>r</w:t>
      </w:r>
      <w:r w:rsidRPr="00E07A49">
        <w:rPr>
          <w:rFonts w:ascii="Arial" w:eastAsia="Arial" w:hAnsi="Arial" w:cs="Arial"/>
          <w:b/>
          <w:i/>
          <w:spacing w:val="2"/>
          <w:sz w:val="20"/>
        </w:rPr>
        <w:t>og</w:t>
      </w:r>
      <w:r w:rsidRPr="00E07A49">
        <w:rPr>
          <w:rFonts w:ascii="Arial" w:eastAsia="Arial" w:hAnsi="Arial" w:cs="Arial"/>
          <w:b/>
          <w:i/>
          <w:sz w:val="20"/>
        </w:rPr>
        <w:t>a</w:t>
      </w:r>
      <w:r w:rsidRPr="00E07A49">
        <w:rPr>
          <w:rFonts w:ascii="Arial" w:eastAsia="Arial" w:hAnsi="Arial" w:cs="Arial"/>
          <w:b/>
          <w:i/>
          <w:spacing w:val="2"/>
          <w:sz w:val="20"/>
        </w:rPr>
        <w:t xml:space="preserve"> </w:t>
      </w:r>
      <w:r w:rsidRPr="00E07A49">
        <w:rPr>
          <w:rFonts w:ascii="Arial" w:eastAsia="Arial" w:hAnsi="Arial" w:cs="Arial"/>
          <w:b/>
          <w:i/>
          <w:spacing w:val="1"/>
          <w:sz w:val="20"/>
        </w:rPr>
        <w:t>l</w:t>
      </w:r>
      <w:r w:rsidRPr="00E07A49">
        <w:rPr>
          <w:rFonts w:ascii="Arial" w:eastAsia="Arial" w:hAnsi="Arial" w:cs="Arial"/>
          <w:b/>
          <w:i/>
          <w:sz w:val="20"/>
        </w:rPr>
        <w:t>a</w:t>
      </w:r>
      <w:r w:rsidRPr="00E07A49">
        <w:rPr>
          <w:rFonts w:ascii="Arial" w:eastAsia="Arial" w:hAnsi="Arial" w:cs="Arial"/>
          <w:b/>
          <w:i/>
          <w:spacing w:val="41"/>
          <w:sz w:val="20"/>
        </w:rPr>
        <w:t xml:space="preserve"> </w:t>
      </w:r>
      <w:r w:rsidRPr="00E07A49">
        <w:rPr>
          <w:rFonts w:ascii="Arial" w:eastAsia="Arial" w:hAnsi="Arial" w:cs="Arial"/>
          <w:b/>
          <w:i/>
          <w:spacing w:val="2"/>
          <w:sz w:val="20"/>
        </w:rPr>
        <w:t>Le</w:t>
      </w:r>
      <w:r w:rsidRPr="00E07A49">
        <w:rPr>
          <w:rFonts w:ascii="Arial" w:eastAsia="Arial" w:hAnsi="Arial" w:cs="Arial"/>
          <w:b/>
          <w:i/>
          <w:sz w:val="20"/>
        </w:rPr>
        <w:t>y</w:t>
      </w:r>
      <w:r w:rsidRPr="00E07A49">
        <w:rPr>
          <w:rFonts w:ascii="Arial" w:eastAsia="Arial" w:hAnsi="Arial" w:cs="Arial"/>
          <w:b/>
          <w:i/>
          <w:spacing w:val="46"/>
          <w:sz w:val="20"/>
        </w:rPr>
        <w:t xml:space="preserve"> </w:t>
      </w:r>
      <w:r w:rsidRPr="00E07A49">
        <w:rPr>
          <w:rFonts w:ascii="Arial" w:eastAsia="Arial" w:hAnsi="Arial" w:cs="Arial"/>
          <w:b/>
          <w:i/>
          <w:spacing w:val="2"/>
          <w:sz w:val="20"/>
        </w:rPr>
        <w:t>d</w:t>
      </w:r>
      <w:r w:rsidRPr="00E07A49">
        <w:rPr>
          <w:rFonts w:ascii="Arial" w:eastAsia="Arial" w:hAnsi="Arial" w:cs="Arial"/>
          <w:b/>
          <w:i/>
          <w:sz w:val="20"/>
        </w:rPr>
        <w:t>e</w:t>
      </w:r>
      <w:r w:rsidRPr="00E07A49">
        <w:rPr>
          <w:rFonts w:ascii="Arial" w:eastAsia="Arial" w:hAnsi="Arial" w:cs="Arial"/>
          <w:b/>
          <w:i/>
          <w:spacing w:val="43"/>
          <w:sz w:val="20"/>
        </w:rPr>
        <w:t xml:space="preserve"> </w:t>
      </w:r>
      <w:r w:rsidRPr="00E07A49">
        <w:rPr>
          <w:rFonts w:ascii="Arial" w:eastAsia="Arial" w:hAnsi="Arial" w:cs="Arial"/>
          <w:b/>
          <w:i/>
          <w:spacing w:val="2"/>
          <w:sz w:val="20"/>
        </w:rPr>
        <w:t>T</w:t>
      </w:r>
      <w:r w:rsidRPr="00E07A49">
        <w:rPr>
          <w:rFonts w:ascii="Arial" w:eastAsia="Arial" w:hAnsi="Arial" w:cs="Arial"/>
          <w:b/>
          <w:i/>
          <w:spacing w:val="1"/>
          <w:sz w:val="20"/>
        </w:rPr>
        <w:t>r</w:t>
      </w:r>
      <w:r w:rsidRPr="00E07A49">
        <w:rPr>
          <w:rFonts w:ascii="Arial" w:eastAsia="Arial" w:hAnsi="Arial" w:cs="Arial"/>
          <w:b/>
          <w:i/>
          <w:spacing w:val="2"/>
          <w:sz w:val="20"/>
        </w:rPr>
        <w:t>anspa</w:t>
      </w:r>
      <w:r w:rsidRPr="00E07A49">
        <w:rPr>
          <w:rFonts w:ascii="Arial" w:eastAsia="Arial" w:hAnsi="Arial" w:cs="Arial"/>
          <w:b/>
          <w:i/>
          <w:spacing w:val="1"/>
          <w:sz w:val="20"/>
        </w:rPr>
        <w:t>r</w:t>
      </w:r>
      <w:r w:rsidRPr="00E07A49">
        <w:rPr>
          <w:rFonts w:ascii="Arial" w:eastAsia="Arial" w:hAnsi="Arial" w:cs="Arial"/>
          <w:b/>
          <w:i/>
          <w:spacing w:val="2"/>
          <w:sz w:val="20"/>
        </w:rPr>
        <w:t>enc</w:t>
      </w:r>
      <w:r w:rsidRPr="00E07A49">
        <w:rPr>
          <w:rFonts w:ascii="Arial" w:eastAsia="Arial" w:hAnsi="Arial" w:cs="Arial"/>
          <w:b/>
          <w:i/>
          <w:spacing w:val="1"/>
          <w:sz w:val="20"/>
        </w:rPr>
        <w:t>i</w:t>
      </w:r>
      <w:r w:rsidRPr="00E07A49">
        <w:rPr>
          <w:rFonts w:ascii="Arial" w:eastAsia="Arial" w:hAnsi="Arial" w:cs="Arial"/>
          <w:b/>
          <w:i/>
          <w:sz w:val="20"/>
        </w:rPr>
        <w:t>a</w:t>
      </w:r>
      <w:r w:rsidRPr="00E07A49">
        <w:rPr>
          <w:rFonts w:ascii="Arial" w:eastAsia="Arial" w:hAnsi="Arial" w:cs="Arial"/>
          <w:b/>
          <w:i/>
          <w:spacing w:val="20"/>
          <w:sz w:val="20"/>
        </w:rPr>
        <w:t xml:space="preserve"> </w:t>
      </w:r>
      <w:r w:rsidRPr="00E07A49">
        <w:rPr>
          <w:rFonts w:ascii="Arial" w:eastAsia="Arial" w:hAnsi="Arial" w:cs="Arial"/>
          <w:b/>
          <w:i/>
          <w:w w:val="103"/>
          <w:sz w:val="20"/>
        </w:rPr>
        <w:t>y</w:t>
      </w:r>
      <w:r w:rsidRPr="00E07A49">
        <w:rPr>
          <w:rFonts w:ascii="Arial" w:eastAsia="Arial" w:hAnsi="Arial" w:cs="Arial"/>
          <w:b/>
          <w:i/>
          <w:sz w:val="20"/>
        </w:rPr>
        <w:t xml:space="preserve"> </w:t>
      </w:r>
      <w:r w:rsidRPr="00E07A49">
        <w:rPr>
          <w:rFonts w:ascii="Arial" w:eastAsia="Arial" w:hAnsi="Arial" w:cs="Arial"/>
          <w:b/>
          <w:i/>
          <w:spacing w:val="2"/>
          <w:sz w:val="20"/>
        </w:rPr>
        <w:t>Acces</w:t>
      </w:r>
      <w:r w:rsidRPr="00E07A49">
        <w:rPr>
          <w:rFonts w:ascii="Arial" w:eastAsia="Arial" w:hAnsi="Arial" w:cs="Arial"/>
          <w:b/>
          <w:i/>
          <w:sz w:val="20"/>
        </w:rPr>
        <w:t>o</w:t>
      </w:r>
      <w:r w:rsidRPr="00E07A49">
        <w:rPr>
          <w:rFonts w:ascii="Arial" w:eastAsia="Arial" w:hAnsi="Arial" w:cs="Arial"/>
          <w:b/>
          <w:i/>
          <w:spacing w:val="39"/>
          <w:sz w:val="20"/>
        </w:rPr>
        <w:t xml:space="preserve"> </w:t>
      </w:r>
      <w:r w:rsidRPr="00E07A49">
        <w:rPr>
          <w:rFonts w:ascii="Arial" w:eastAsia="Arial" w:hAnsi="Arial" w:cs="Arial"/>
          <w:b/>
          <w:i/>
          <w:sz w:val="20"/>
        </w:rPr>
        <w:t>a</w:t>
      </w:r>
      <w:r w:rsidRPr="00E07A49">
        <w:rPr>
          <w:rFonts w:ascii="Arial" w:eastAsia="Arial" w:hAnsi="Arial" w:cs="Arial"/>
          <w:b/>
          <w:i/>
          <w:spacing w:val="23"/>
          <w:sz w:val="20"/>
        </w:rPr>
        <w:t xml:space="preserve"> </w:t>
      </w:r>
      <w:r w:rsidRPr="00E07A49">
        <w:rPr>
          <w:rFonts w:ascii="Arial" w:eastAsia="Arial" w:hAnsi="Arial" w:cs="Arial"/>
          <w:b/>
          <w:i/>
          <w:spacing w:val="1"/>
          <w:sz w:val="20"/>
        </w:rPr>
        <w:t>l</w:t>
      </w:r>
      <w:r w:rsidRPr="00E07A49">
        <w:rPr>
          <w:rFonts w:ascii="Arial" w:eastAsia="Arial" w:hAnsi="Arial" w:cs="Arial"/>
          <w:b/>
          <w:i/>
          <w:sz w:val="20"/>
        </w:rPr>
        <w:t>a</w:t>
      </w:r>
      <w:r w:rsidRPr="00E07A49">
        <w:rPr>
          <w:rFonts w:ascii="Arial" w:eastAsia="Arial" w:hAnsi="Arial" w:cs="Arial"/>
          <w:b/>
          <w:i/>
          <w:spacing w:val="24"/>
          <w:sz w:val="20"/>
        </w:rPr>
        <w:t xml:space="preserve"> </w:t>
      </w:r>
      <w:r w:rsidRPr="00E07A49">
        <w:rPr>
          <w:rFonts w:ascii="Arial" w:eastAsia="Arial" w:hAnsi="Arial" w:cs="Arial"/>
          <w:b/>
          <w:i/>
          <w:spacing w:val="1"/>
          <w:sz w:val="20"/>
        </w:rPr>
        <w:t>I</w:t>
      </w:r>
      <w:r w:rsidRPr="00E07A49">
        <w:rPr>
          <w:rFonts w:ascii="Arial" w:eastAsia="Arial" w:hAnsi="Arial" w:cs="Arial"/>
          <w:b/>
          <w:i/>
          <w:spacing w:val="2"/>
          <w:sz w:val="20"/>
        </w:rPr>
        <w:t>n</w:t>
      </w:r>
      <w:r w:rsidRPr="00E07A49">
        <w:rPr>
          <w:rFonts w:ascii="Arial" w:eastAsia="Arial" w:hAnsi="Arial" w:cs="Arial"/>
          <w:b/>
          <w:i/>
          <w:spacing w:val="1"/>
          <w:sz w:val="20"/>
        </w:rPr>
        <w:t>f</w:t>
      </w:r>
      <w:r w:rsidRPr="00E07A49">
        <w:rPr>
          <w:rFonts w:ascii="Arial" w:eastAsia="Arial" w:hAnsi="Arial" w:cs="Arial"/>
          <w:b/>
          <w:i/>
          <w:spacing w:val="2"/>
          <w:sz w:val="20"/>
        </w:rPr>
        <w:t>o</w:t>
      </w:r>
      <w:r w:rsidRPr="00E07A49">
        <w:rPr>
          <w:rFonts w:ascii="Arial" w:eastAsia="Arial" w:hAnsi="Arial" w:cs="Arial"/>
          <w:b/>
          <w:i/>
          <w:spacing w:val="1"/>
          <w:sz w:val="20"/>
        </w:rPr>
        <w:t>r</w:t>
      </w:r>
      <w:r w:rsidRPr="00E07A49">
        <w:rPr>
          <w:rFonts w:ascii="Arial" w:eastAsia="Arial" w:hAnsi="Arial" w:cs="Arial"/>
          <w:b/>
          <w:i/>
          <w:spacing w:val="3"/>
          <w:sz w:val="20"/>
        </w:rPr>
        <w:t>m</w:t>
      </w:r>
      <w:r w:rsidRPr="00E07A49">
        <w:rPr>
          <w:rFonts w:ascii="Arial" w:eastAsia="Arial" w:hAnsi="Arial" w:cs="Arial"/>
          <w:b/>
          <w:i/>
          <w:spacing w:val="2"/>
          <w:sz w:val="20"/>
        </w:rPr>
        <w:t>ac</w:t>
      </w:r>
      <w:r w:rsidRPr="00E07A49">
        <w:rPr>
          <w:rFonts w:ascii="Arial" w:eastAsia="Arial" w:hAnsi="Arial" w:cs="Arial"/>
          <w:b/>
          <w:i/>
          <w:spacing w:val="1"/>
          <w:sz w:val="20"/>
        </w:rPr>
        <w:t>i</w:t>
      </w:r>
      <w:r w:rsidRPr="00E07A49">
        <w:rPr>
          <w:rFonts w:ascii="Arial" w:eastAsia="Arial" w:hAnsi="Arial" w:cs="Arial"/>
          <w:b/>
          <w:i/>
          <w:spacing w:val="2"/>
          <w:sz w:val="20"/>
        </w:rPr>
        <w:t>ó</w:t>
      </w:r>
      <w:r w:rsidRPr="00E07A49">
        <w:rPr>
          <w:rFonts w:ascii="Arial" w:eastAsia="Arial" w:hAnsi="Arial" w:cs="Arial"/>
          <w:b/>
          <w:i/>
          <w:sz w:val="20"/>
        </w:rPr>
        <w:t>n</w:t>
      </w:r>
      <w:r w:rsidRPr="00E07A49">
        <w:rPr>
          <w:rFonts w:ascii="Arial" w:eastAsia="Arial" w:hAnsi="Arial" w:cs="Arial"/>
          <w:b/>
          <w:i/>
          <w:spacing w:val="50"/>
          <w:sz w:val="20"/>
        </w:rPr>
        <w:t xml:space="preserve"> </w:t>
      </w:r>
      <w:r w:rsidRPr="00E07A49">
        <w:rPr>
          <w:rFonts w:ascii="Arial" w:eastAsia="Arial" w:hAnsi="Arial" w:cs="Arial"/>
          <w:b/>
          <w:i/>
          <w:spacing w:val="2"/>
          <w:sz w:val="20"/>
        </w:rPr>
        <w:t>Púb</w:t>
      </w:r>
      <w:r w:rsidRPr="00E07A49">
        <w:rPr>
          <w:rFonts w:ascii="Arial" w:eastAsia="Arial" w:hAnsi="Arial" w:cs="Arial"/>
          <w:b/>
          <w:i/>
          <w:spacing w:val="1"/>
          <w:sz w:val="20"/>
        </w:rPr>
        <w:t>li</w:t>
      </w:r>
      <w:r w:rsidRPr="00E07A49">
        <w:rPr>
          <w:rFonts w:ascii="Arial" w:eastAsia="Arial" w:hAnsi="Arial" w:cs="Arial"/>
          <w:b/>
          <w:i/>
          <w:spacing w:val="2"/>
          <w:sz w:val="20"/>
        </w:rPr>
        <w:t>c</w:t>
      </w:r>
      <w:r w:rsidRPr="00E07A49">
        <w:rPr>
          <w:rFonts w:ascii="Arial" w:eastAsia="Arial" w:hAnsi="Arial" w:cs="Arial"/>
          <w:b/>
          <w:i/>
          <w:sz w:val="20"/>
        </w:rPr>
        <w:t>a</w:t>
      </w:r>
      <w:r w:rsidRPr="00E07A49">
        <w:rPr>
          <w:rFonts w:ascii="Arial" w:eastAsia="Arial" w:hAnsi="Arial" w:cs="Arial"/>
          <w:b/>
          <w:i/>
          <w:spacing w:val="39"/>
          <w:sz w:val="20"/>
        </w:rPr>
        <w:t xml:space="preserve"> </w:t>
      </w:r>
      <w:r w:rsidRPr="00E07A49">
        <w:rPr>
          <w:rFonts w:ascii="Arial" w:eastAsia="Arial" w:hAnsi="Arial" w:cs="Arial"/>
          <w:b/>
          <w:i/>
          <w:spacing w:val="2"/>
          <w:sz w:val="20"/>
        </w:rPr>
        <w:t>de</w:t>
      </w:r>
      <w:r w:rsidRPr="00E07A49">
        <w:rPr>
          <w:rFonts w:ascii="Arial" w:eastAsia="Arial" w:hAnsi="Arial" w:cs="Arial"/>
          <w:b/>
          <w:i/>
          <w:sz w:val="20"/>
        </w:rPr>
        <w:t>l</w:t>
      </w:r>
      <w:r w:rsidRPr="00E07A49">
        <w:rPr>
          <w:rFonts w:ascii="Arial" w:eastAsia="Arial" w:hAnsi="Arial" w:cs="Arial"/>
          <w:b/>
          <w:i/>
          <w:spacing w:val="27"/>
          <w:sz w:val="20"/>
        </w:rPr>
        <w:t xml:space="preserve"> </w:t>
      </w:r>
      <w:r w:rsidRPr="00E07A49">
        <w:rPr>
          <w:rFonts w:ascii="Arial" w:eastAsia="Arial" w:hAnsi="Arial" w:cs="Arial"/>
          <w:b/>
          <w:i/>
          <w:spacing w:val="2"/>
          <w:sz w:val="20"/>
        </w:rPr>
        <w:t>Es</w:t>
      </w:r>
      <w:r w:rsidRPr="00E07A49">
        <w:rPr>
          <w:rFonts w:ascii="Arial" w:eastAsia="Arial" w:hAnsi="Arial" w:cs="Arial"/>
          <w:b/>
          <w:i/>
          <w:spacing w:val="1"/>
          <w:sz w:val="20"/>
        </w:rPr>
        <w:t>t</w:t>
      </w:r>
      <w:r w:rsidRPr="00E07A49">
        <w:rPr>
          <w:rFonts w:ascii="Arial" w:eastAsia="Arial" w:hAnsi="Arial" w:cs="Arial"/>
          <w:b/>
          <w:i/>
          <w:spacing w:val="2"/>
          <w:sz w:val="20"/>
        </w:rPr>
        <w:t>ad</w:t>
      </w:r>
      <w:r w:rsidRPr="00E07A49">
        <w:rPr>
          <w:rFonts w:ascii="Arial" w:eastAsia="Arial" w:hAnsi="Arial" w:cs="Arial"/>
          <w:b/>
          <w:i/>
          <w:sz w:val="20"/>
        </w:rPr>
        <w:t>o</w:t>
      </w:r>
      <w:r w:rsidRPr="00E07A49">
        <w:rPr>
          <w:rFonts w:ascii="Arial" w:eastAsia="Arial" w:hAnsi="Arial" w:cs="Arial"/>
          <w:b/>
          <w:i/>
          <w:spacing w:val="38"/>
          <w:sz w:val="20"/>
        </w:rPr>
        <w:t xml:space="preserve"> </w:t>
      </w:r>
      <w:r w:rsidRPr="00E07A49">
        <w:rPr>
          <w:rFonts w:ascii="Arial" w:eastAsia="Arial" w:hAnsi="Arial" w:cs="Arial"/>
          <w:b/>
          <w:i/>
          <w:spacing w:val="2"/>
          <w:sz w:val="20"/>
        </w:rPr>
        <w:t>d</w:t>
      </w:r>
      <w:r w:rsidRPr="00E07A49">
        <w:rPr>
          <w:rFonts w:ascii="Arial" w:eastAsia="Arial" w:hAnsi="Arial" w:cs="Arial"/>
          <w:b/>
          <w:i/>
          <w:sz w:val="20"/>
        </w:rPr>
        <w:t>e</w:t>
      </w:r>
      <w:r w:rsidRPr="00E07A49">
        <w:rPr>
          <w:rFonts w:ascii="Arial" w:eastAsia="Arial" w:hAnsi="Arial" w:cs="Arial"/>
          <w:b/>
          <w:i/>
          <w:spacing w:val="26"/>
          <w:sz w:val="20"/>
        </w:rPr>
        <w:t xml:space="preserve"> </w:t>
      </w:r>
      <w:r w:rsidRPr="00E07A49">
        <w:rPr>
          <w:rFonts w:ascii="Arial" w:eastAsia="Arial" w:hAnsi="Arial" w:cs="Arial"/>
          <w:b/>
          <w:i/>
          <w:spacing w:val="2"/>
          <w:sz w:val="20"/>
        </w:rPr>
        <w:t>Tamaulipas</w:t>
      </w:r>
      <w:r w:rsidRPr="00E07A49">
        <w:rPr>
          <w:rFonts w:ascii="Arial" w:eastAsia="Arial" w:hAnsi="Arial" w:cs="Arial"/>
          <w:b/>
          <w:i/>
          <w:sz w:val="20"/>
        </w:rPr>
        <w:t>,</w:t>
      </w:r>
      <w:r w:rsidRPr="00E07A49">
        <w:rPr>
          <w:rFonts w:ascii="Arial" w:eastAsia="Arial" w:hAnsi="Arial" w:cs="Arial"/>
          <w:b/>
          <w:i/>
          <w:spacing w:val="48"/>
          <w:sz w:val="20"/>
        </w:rPr>
        <w:t xml:space="preserve"> </w:t>
      </w:r>
      <w:r w:rsidRPr="00E07A49">
        <w:rPr>
          <w:rFonts w:ascii="Arial" w:eastAsia="Arial" w:hAnsi="Arial" w:cs="Arial"/>
          <w:b/>
          <w:i/>
          <w:spacing w:val="2"/>
          <w:sz w:val="20"/>
        </w:rPr>
        <w:t>pub</w:t>
      </w:r>
      <w:r w:rsidRPr="00E07A49">
        <w:rPr>
          <w:rFonts w:ascii="Arial" w:eastAsia="Arial" w:hAnsi="Arial" w:cs="Arial"/>
          <w:b/>
          <w:i/>
          <w:spacing w:val="1"/>
          <w:sz w:val="20"/>
        </w:rPr>
        <w:t>li</w:t>
      </w:r>
      <w:r w:rsidRPr="00E07A49">
        <w:rPr>
          <w:rFonts w:ascii="Arial" w:eastAsia="Arial" w:hAnsi="Arial" w:cs="Arial"/>
          <w:b/>
          <w:i/>
          <w:spacing w:val="2"/>
          <w:sz w:val="20"/>
        </w:rPr>
        <w:t>ca</w:t>
      </w:r>
      <w:r w:rsidRPr="00E07A49">
        <w:rPr>
          <w:rFonts w:ascii="Arial" w:eastAsia="Arial" w:hAnsi="Arial" w:cs="Arial"/>
          <w:b/>
          <w:i/>
          <w:spacing w:val="4"/>
          <w:sz w:val="20"/>
        </w:rPr>
        <w:t>d</w:t>
      </w:r>
      <w:r w:rsidRPr="00E07A49">
        <w:rPr>
          <w:rFonts w:ascii="Arial" w:eastAsia="Arial" w:hAnsi="Arial" w:cs="Arial"/>
          <w:b/>
          <w:i/>
          <w:sz w:val="20"/>
        </w:rPr>
        <w:t>a</w:t>
      </w:r>
      <w:r w:rsidRPr="00E07A49">
        <w:rPr>
          <w:rFonts w:ascii="Arial" w:eastAsia="Arial" w:hAnsi="Arial" w:cs="Arial"/>
          <w:b/>
          <w:i/>
          <w:spacing w:val="44"/>
          <w:sz w:val="20"/>
        </w:rPr>
        <w:t xml:space="preserve"> </w:t>
      </w:r>
      <w:r w:rsidRPr="00E07A49">
        <w:rPr>
          <w:rFonts w:ascii="Arial" w:eastAsia="Arial" w:hAnsi="Arial" w:cs="Arial"/>
          <w:b/>
          <w:i/>
          <w:spacing w:val="2"/>
          <w:sz w:val="20"/>
        </w:rPr>
        <w:t>e</w:t>
      </w:r>
      <w:r w:rsidRPr="00E07A49">
        <w:rPr>
          <w:rFonts w:ascii="Arial" w:eastAsia="Arial" w:hAnsi="Arial" w:cs="Arial"/>
          <w:b/>
          <w:i/>
          <w:sz w:val="20"/>
        </w:rPr>
        <w:t>n</w:t>
      </w:r>
      <w:r w:rsidRPr="00E07A49">
        <w:rPr>
          <w:rFonts w:ascii="Arial" w:eastAsia="Arial" w:hAnsi="Arial" w:cs="Arial"/>
          <w:b/>
          <w:i/>
          <w:spacing w:val="26"/>
          <w:sz w:val="20"/>
        </w:rPr>
        <w:t xml:space="preserve"> </w:t>
      </w:r>
      <w:r w:rsidRPr="00E07A49">
        <w:rPr>
          <w:rFonts w:ascii="Arial" w:eastAsia="Arial" w:hAnsi="Arial" w:cs="Arial"/>
          <w:b/>
          <w:i/>
          <w:spacing w:val="2"/>
          <w:sz w:val="20"/>
        </w:rPr>
        <w:t>e</w:t>
      </w:r>
      <w:r w:rsidRPr="00E07A49">
        <w:rPr>
          <w:rFonts w:ascii="Arial" w:eastAsia="Arial" w:hAnsi="Arial" w:cs="Arial"/>
          <w:b/>
          <w:i/>
          <w:sz w:val="20"/>
        </w:rPr>
        <w:t>l</w:t>
      </w:r>
      <w:r w:rsidRPr="00E07A49">
        <w:rPr>
          <w:rFonts w:ascii="Arial" w:eastAsia="Arial" w:hAnsi="Arial" w:cs="Arial"/>
          <w:b/>
          <w:i/>
          <w:spacing w:val="23"/>
          <w:sz w:val="20"/>
        </w:rPr>
        <w:t xml:space="preserve"> </w:t>
      </w:r>
      <w:r w:rsidRPr="00E07A49">
        <w:rPr>
          <w:rFonts w:ascii="Arial" w:eastAsia="Arial" w:hAnsi="Arial" w:cs="Arial"/>
          <w:b/>
          <w:i/>
          <w:spacing w:val="2"/>
          <w:sz w:val="20"/>
        </w:rPr>
        <w:t>Pe</w:t>
      </w:r>
      <w:r w:rsidRPr="00E07A49">
        <w:rPr>
          <w:rFonts w:ascii="Arial" w:eastAsia="Arial" w:hAnsi="Arial" w:cs="Arial"/>
          <w:b/>
          <w:i/>
          <w:spacing w:val="1"/>
          <w:sz w:val="20"/>
        </w:rPr>
        <w:t>ri</w:t>
      </w:r>
      <w:r w:rsidRPr="00E07A49">
        <w:rPr>
          <w:rFonts w:ascii="Arial" w:eastAsia="Arial" w:hAnsi="Arial" w:cs="Arial"/>
          <w:b/>
          <w:i/>
          <w:spacing w:val="2"/>
          <w:sz w:val="20"/>
        </w:rPr>
        <w:t>ód</w:t>
      </w:r>
      <w:r w:rsidRPr="00E07A49">
        <w:rPr>
          <w:rFonts w:ascii="Arial" w:eastAsia="Arial" w:hAnsi="Arial" w:cs="Arial"/>
          <w:b/>
          <w:i/>
          <w:spacing w:val="1"/>
          <w:sz w:val="20"/>
        </w:rPr>
        <w:t>i</w:t>
      </w:r>
      <w:r w:rsidRPr="00E07A49">
        <w:rPr>
          <w:rFonts w:ascii="Arial" w:eastAsia="Arial" w:hAnsi="Arial" w:cs="Arial"/>
          <w:b/>
          <w:i/>
          <w:spacing w:val="2"/>
          <w:sz w:val="20"/>
        </w:rPr>
        <w:t>c</w:t>
      </w:r>
      <w:r w:rsidRPr="00E07A49">
        <w:rPr>
          <w:rFonts w:ascii="Arial" w:eastAsia="Arial" w:hAnsi="Arial" w:cs="Arial"/>
          <w:b/>
          <w:i/>
          <w:sz w:val="20"/>
        </w:rPr>
        <w:t>o</w:t>
      </w:r>
      <w:r w:rsidRPr="00E07A49">
        <w:rPr>
          <w:rFonts w:ascii="Arial" w:eastAsia="Arial" w:hAnsi="Arial" w:cs="Arial"/>
          <w:b/>
          <w:i/>
          <w:spacing w:val="44"/>
          <w:sz w:val="20"/>
        </w:rPr>
        <w:t xml:space="preserve"> </w:t>
      </w:r>
      <w:r w:rsidRPr="00E07A49">
        <w:rPr>
          <w:rFonts w:ascii="Arial" w:eastAsia="Arial" w:hAnsi="Arial" w:cs="Arial"/>
          <w:b/>
          <w:i/>
          <w:spacing w:val="2"/>
          <w:sz w:val="20"/>
        </w:rPr>
        <w:t>O</w:t>
      </w:r>
      <w:r w:rsidRPr="00E07A49">
        <w:rPr>
          <w:rFonts w:ascii="Arial" w:eastAsia="Arial" w:hAnsi="Arial" w:cs="Arial"/>
          <w:b/>
          <w:i/>
          <w:spacing w:val="1"/>
          <w:sz w:val="20"/>
        </w:rPr>
        <w:t>fi</w:t>
      </w:r>
      <w:r w:rsidRPr="00E07A49">
        <w:rPr>
          <w:rFonts w:ascii="Arial" w:eastAsia="Arial" w:hAnsi="Arial" w:cs="Arial"/>
          <w:b/>
          <w:i/>
          <w:spacing w:val="2"/>
          <w:sz w:val="20"/>
        </w:rPr>
        <w:t>c</w:t>
      </w:r>
      <w:r w:rsidRPr="00E07A49">
        <w:rPr>
          <w:rFonts w:ascii="Arial" w:eastAsia="Arial" w:hAnsi="Arial" w:cs="Arial"/>
          <w:b/>
          <w:i/>
          <w:spacing w:val="1"/>
          <w:sz w:val="20"/>
        </w:rPr>
        <w:t>i</w:t>
      </w:r>
      <w:r w:rsidRPr="00E07A49">
        <w:rPr>
          <w:rFonts w:ascii="Arial" w:eastAsia="Arial" w:hAnsi="Arial" w:cs="Arial"/>
          <w:b/>
          <w:i/>
          <w:spacing w:val="2"/>
          <w:sz w:val="20"/>
        </w:rPr>
        <w:t>a</w:t>
      </w:r>
      <w:r w:rsidRPr="00E07A49">
        <w:rPr>
          <w:rFonts w:ascii="Arial" w:eastAsia="Arial" w:hAnsi="Arial" w:cs="Arial"/>
          <w:b/>
          <w:i/>
          <w:sz w:val="20"/>
        </w:rPr>
        <w:t>l</w:t>
      </w:r>
      <w:r w:rsidRPr="00E07A49">
        <w:rPr>
          <w:rFonts w:ascii="Arial" w:eastAsia="Arial" w:hAnsi="Arial" w:cs="Arial"/>
          <w:b/>
          <w:i/>
          <w:spacing w:val="35"/>
          <w:sz w:val="20"/>
        </w:rPr>
        <w:t xml:space="preserve"> </w:t>
      </w:r>
      <w:r w:rsidRPr="00E07A49">
        <w:rPr>
          <w:rFonts w:ascii="Arial" w:eastAsia="Arial" w:hAnsi="Arial" w:cs="Arial"/>
          <w:b/>
          <w:i/>
          <w:spacing w:val="2"/>
          <w:sz w:val="20"/>
        </w:rPr>
        <w:t>de</w:t>
      </w:r>
      <w:r w:rsidRPr="00E07A49">
        <w:rPr>
          <w:rFonts w:ascii="Arial" w:eastAsia="Arial" w:hAnsi="Arial" w:cs="Arial"/>
          <w:b/>
          <w:i/>
          <w:sz w:val="20"/>
        </w:rPr>
        <w:t>l</w:t>
      </w:r>
      <w:r w:rsidRPr="00E07A49">
        <w:rPr>
          <w:rFonts w:ascii="Arial" w:eastAsia="Arial" w:hAnsi="Arial" w:cs="Arial"/>
          <w:b/>
          <w:i/>
          <w:spacing w:val="27"/>
          <w:sz w:val="20"/>
        </w:rPr>
        <w:t xml:space="preserve"> </w:t>
      </w:r>
      <w:r w:rsidRPr="00E07A49">
        <w:rPr>
          <w:rFonts w:ascii="Arial" w:eastAsia="Arial" w:hAnsi="Arial" w:cs="Arial"/>
          <w:b/>
          <w:i/>
          <w:spacing w:val="2"/>
          <w:sz w:val="20"/>
        </w:rPr>
        <w:t>Es</w:t>
      </w:r>
      <w:r w:rsidRPr="00E07A49">
        <w:rPr>
          <w:rFonts w:ascii="Arial" w:eastAsia="Arial" w:hAnsi="Arial" w:cs="Arial"/>
          <w:b/>
          <w:i/>
          <w:spacing w:val="1"/>
          <w:sz w:val="20"/>
        </w:rPr>
        <w:t>t</w:t>
      </w:r>
      <w:r w:rsidRPr="00E07A49">
        <w:rPr>
          <w:rFonts w:ascii="Arial" w:eastAsia="Arial" w:hAnsi="Arial" w:cs="Arial"/>
          <w:b/>
          <w:i/>
          <w:spacing w:val="2"/>
          <w:sz w:val="20"/>
        </w:rPr>
        <w:t>ado</w:t>
      </w:r>
      <w:r w:rsidRPr="00E07A49">
        <w:rPr>
          <w:rFonts w:ascii="Arial" w:eastAsia="Arial" w:hAnsi="Arial" w:cs="Arial"/>
          <w:b/>
          <w:i/>
          <w:sz w:val="20"/>
        </w:rPr>
        <w:t>,</w:t>
      </w:r>
      <w:r w:rsidRPr="00E07A49">
        <w:rPr>
          <w:rFonts w:ascii="Arial" w:eastAsia="Arial" w:hAnsi="Arial" w:cs="Arial"/>
          <w:b/>
          <w:i/>
          <w:spacing w:val="38"/>
          <w:sz w:val="20"/>
        </w:rPr>
        <w:t xml:space="preserve"> </w:t>
      </w:r>
      <w:r w:rsidRPr="00E07A49">
        <w:rPr>
          <w:rFonts w:ascii="Arial" w:eastAsia="Arial" w:hAnsi="Arial" w:cs="Arial"/>
          <w:b/>
          <w:i/>
          <w:spacing w:val="2"/>
          <w:sz w:val="20"/>
        </w:rPr>
        <w:t>e</w:t>
      </w:r>
      <w:r w:rsidRPr="00E07A49">
        <w:rPr>
          <w:rFonts w:ascii="Arial" w:eastAsia="Arial" w:hAnsi="Arial" w:cs="Arial"/>
          <w:b/>
          <w:i/>
          <w:sz w:val="20"/>
        </w:rPr>
        <w:t>l</w:t>
      </w:r>
      <w:r w:rsidRPr="00E07A49">
        <w:rPr>
          <w:rFonts w:ascii="Arial" w:eastAsia="Arial" w:hAnsi="Arial" w:cs="Arial"/>
          <w:b/>
          <w:i/>
          <w:spacing w:val="23"/>
          <w:sz w:val="20"/>
        </w:rPr>
        <w:t xml:space="preserve"> </w:t>
      </w:r>
      <w:r w:rsidRPr="00E07A49">
        <w:rPr>
          <w:rFonts w:ascii="Arial" w:eastAsia="Arial" w:hAnsi="Arial" w:cs="Arial"/>
          <w:b/>
          <w:i/>
          <w:spacing w:val="2"/>
          <w:w w:val="103"/>
          <w:sz w:val="20"/>
        </w:rPr>
        <w:t>d</w:t>
      </w:r>
      <w:r w:rsidRPr="00E07A49">
        <w:rPr>
          <w:rFonts w:ascii="Arial" w:eastAsia="Arial" w:hAnsi="Arial" w:cs="Arial"/>
          <w:b/>
          <w:i/>
          <w:spacing w:val="1"/>
          <w:w w:val="103"/>
          <w:sz w:val="20"/>
        </w:rPr>
        <w:t>í</w:t>
      </w:r>
      <w:r w:rsidRPr="00E07A49">
        <w:rPr>
          <w:rFonts w:ascii="Arial" w:eastAsia="Arial" w:hAnsi="Arial" w:cs="Arial"/>
          <w:b/>
          <w:i/>
          <w:w w:val="103"/>
          <w:sz w:val="20"/>
        </w:rPr>
        <w:t>a</w:t>
      </w:r>
      <w:r w:rsidRPr="00E07A49">
        <w:rPr>
          <w:rFonts w:ascii="Arial" w:eastAsia="Arial" w:hAnsi="Arial" w:cs="Arial"/>
          <w:b/>
          <w:i/>
          <w:sz w:val="20"/>
        </w:rPr>
        <w:t xml:space="preserve"> 5</w:t>
      </w:r>
      <w:r w:rsidRPr="00E07A49">
        <w:rPr>
          <w:rFonts w:ascii="Arial" w:eastAsia="Arial" w:hAnsi="Arial" w:cs="Arial"/>
          <w:b/>
          <w:i/>
          <w:spacing w:val="11"/>
          <w:sz w:val="20"/>
        </w:rPr>
        <w:t xml:space="preserve"> </w:t>
      </w:r>
      <w:r w:rsidRPr="00E07A49">
        <w:rPr>
          <w:rFonts w:ascii="Arial" w:eastAsia="Arial" w:hAnsi="Arial" w:cs="Arial"/>
          <w:b/>
          <w:i/>
          <w:spacing w:val="2"/>
          <w:sz w:val="20"/>
        </w:rPr>
        <w:t>d</w:t>
      </w:r>
      <w:r w:rsidRPr="00E07A49">
        <w:rPr>
          <w:rFonts w:ascii="Arial" w:eastAsia="Arial" w:hAnsi="Arial" w:cs="Arial"/>
          <w:b/>
          <w:i/>
          <w:sz w:val="20"/>
        </w:rPr>
        <w:t>e</w:t>
      </w:r>
      <w:r w:rsidRPr="00E07A49">
        <w:rPr>
          <w:rFonts w:ascii="Arial" w:eastAsia="Arial" w:hAnsi="Arial" w:cs="Arial"/>
          <w:b/>
          <w:i/>
          <w:spacing w:val="11"/>
          <w:sz w:val="20"/>
        </w:rPr>
        <w:t xml:space="preserve"> </w:t>
      </w:r>
      <w:r w:rsidRPr="00E07A49">
        <w:rPr>
          <w:rFonts w:ascii="Arial" w:eastAsia="Arial" w:hAnsi="Arial" w:cs="Arial"/>
          <w:b/>
          <w:i/>
          <w:spacing w:val="2"/>
          <w:sz w:val="20"/>
        </w:rPr>
        <w:t>julio d</w:t>
      </w:r>
      <w:r w:rsidRPr="00E07A49">
        <w:rPr>
          <w:rFonts w:ascii="Arial" w:eastAsia="Arial" w:hAnsi="Arial" w:cs="Arial"/>
          <w:b/>
          <w:i/>
          <w:sz w:val="20"/>
        </w:rPr>
        <w:t>e</w:t>
      </w:r>
      <w:r w:rsidRPr="00E07A49">
        <w:rPr>
          <w:rFonts w:ascii="Arial" w:eastAsia="Arial" w:hAnsi="Arial" w:cs="Arial"/>
          <w:b/>
          <w:i/>
          <w:spacing w:val="11"/>
          <w:sz w:val="20"/>
        </w:rPr>
        <w:t xml:space="preserve"> </w:t>
      </w:r>
      <w:r w:rsidRPr="00E07A49">
        <w:rPr>
          <w:rFonts w:ascii="Arial" w:eastAsia="Arial" w:hAnsi="Arial" w:cs="Arial"/>
          <w:b/>
          <w:i/>
          <w:spacing w:val="2"/>
          <w:w w:val="103"/>
          <w:sz w:val="20"/>
        </w:rPr>
        <w:t>2007</w:t>
      </w:r>
      <w:r w:rsidRPr="0032564E">
        <w:rPr>
          <w:rFonts w:ascii="Arial" w:eastAsia="Arial" w:hAnsi="Arial" w:cs="Arial"/>
          <w:w w:val="103"/>
          <w:sz w:val="20"/>
        </w:rPr>
        <w:t>.</w:t>
      </w:r>
    </w:p>
    <w:p w:rsidR="00E07A49" w:rsidRPr="0032564E" w:rsidRDefault="00E07A49" w:rsidP="00E07A49">
      <w:pPr>
        <w:jc w:val="both"/>
        <w:rPr>
          <w:rFonts w:ascii="Arial" w:eastAsia="Arial" w:hAnsi="Arial" w:cs="Arial"/>
          <w:b/>
          <w:spacing w:val="2"/>
          <w:sz w:val="20"/>
        </w:rPr>
      </w:pPr>
    </w:p>
    <w:p w:rsidR="00E07A49" w:rsidRPr="0032564E" w:rsidRDefault="00E07A49" w:rsidP="00E07A49">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 xml:space="preserve">O </w:t>
      </w:r>
      <w:r w:rsidRPr="0032564E">
        <w:rPr>
          <w:rFonts w:ascii="Arial" w:eastAsia="Arial" w:hAnsi="Arial" w:cs="Arial"/>
          <w:b/>
          <w:spacing w:val="2"/>
          <w:sz w:val="20"/>
        </w:rPr>
        <w:t>TERCERO</w:t>
      </w:r>
      <w:r w:rsidRPr="0032564E">
        <w:rPr>
          <w:rFonts w:ascii="Arial" w:eastAsia="Arial" w:hAnsi="Arial" w:cs="Arial"/>
          <w:b/>
          <w:spacing w:val="1"/>
          <w:sz w:val="20"/>
        </w:rPr>
        <w:t xml:space="preserve">. </w:t>
      </w:r>
      <w:r w:rsidRPr="0032564E">
        <w:rPr>
          <w:rFonts w:ascii="Arial" w:eastAsia="Arial" w:hAnsi="Arial" w:cs="Arial"/>
          <w:spacing w:val="2"/>
          <w:sz w:val="20"/>
        </w:rPr>
        <w:t>E</w:t>
      </w:r>
      <w:r w:rsidRPr="0032564E">
        <w:rPr>
          <w:rFonts w:ascii="Arial" w:eastAsia="Arial" w:hAnsi="Arial" w:cs="Arial"/>
          <w:sz w:val="20"/>
        </w:rPr>
        <w:t xml:space="preserve">l </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2"/>
          <w:sz w:val="20"/>
        </w:rPr>
        <w:t>ganism</w:t>
      </w:r>
      <w:r w:rsidRPr="0032564E">
        <w:rPr>
          <w:rFonts w:ascii="Arial" w:eastAsia="Arial" w:hAnsi="Arial" w:cs="Arial"/>
          <w:spacing w:val="1"/>
          <w:sz w:val="20"/>
        </w:rPr>
        <w:t>o</w:t>
      </w:r>
      <w:r w:rsidRPr="0032564E">
        <w:rPr>
          <w:rFonts w:ascii="Arial" w:eastAsia="Arial" w:hAnsi="Arial" w:cs="Arial"/>
          <w:spacing w:val="2"/>
          <w:sz w:val="20"/>
        </w:rPr>
        <w:t xml:space="preserve"> Ga</w:t>
      </w:r>
      <w:r w:rsidRPr="0032564E">
        <w:rPr>
          <w:rFonts w:ascii="Arial" w:eastAsia="Arial" w:hAnsi="Arial" w:cs="Arial"/>
          <w:spacing w:val="1"/>
          <w:sz w:val="20"/>
        </w:rPr>
        <w:t>r</w:t>
      </w:r>
      <w:r w:rsidRPr="0032564E">
        <w:rPr>
          <w:rFonts w:ascii="Arial" w:eastAsia="Arial" w:hAnsi="Arial" w:cs="Arial"/>
          <w:spacing w:val="2"/>
          <w:sz w:val="20"/>
        </w:rPr>
        <w:t>an</w:t>
      </w:r>
      <w:r w:rsidRPr="0032564E">
        <w:rPr>
          <w:rFonts w:ascii="Arial" w:eastAsia="Arial" w:hAnsi="Arial" w:cs="Arial"/>
          <w:spacing w:val="1"/>
          <w:sz w:val="20"/>
        </w:rPr>
        <w:t>t</w:t>
      </w:r>
      <w:r w:rsidRPr="0032564E">
        <w:rPr>
          <w:rFonts w:ascii="Arial" w:eastAsia="Arial" w:hAnsi="Arial" w:cs="Arial"/>
          <w:spacing w:val="2"/>
          <w:sz w:val="20"/>
        </w:rPr>
        <w:t>e</w:t>
      </w:r>
      <w:r w:rsidRPr="0032564E">
        <w:rPr>
          <w:rFonts w:ascii="Arial" w:eastAsia="Arial" w:hAnsi="Arial" w:cs="Arial"/>
          <w:sz w:val="20"/>
        </w:rPr>
        <w:t xml:space="preserve">, </w:t>
      </w:r>
      <w:r w:rsidRPr="0032564E">
        <w:rPr>
          <w:rFonts w:ascii="Arial" w:eastAsia="Arial" w:hAnsi="Arial" w:cs="Arial"/>
          <w:spacing w:val="2"/>
          <w:sz w:val="20"/>
        </w:rPr>
        <w:t>e</w:t>
      </w:r>
      <w:r w:rsidRPr="0032564E">
        <w:rPr>
          <w:rFonts w:ascii="Arial" w:eastAsia="Arial" w:hAnsi="Arial" w:cs="Arial"/>
          <w:sz w:val="20"/>
        </w:rPr>
        <w:t xml:space="preserve">n </w:t>
      </w:r>
      <w:r w:rsidRPr="0032564E">
        <w:rPr>
          <w:rFonts w:ascii="Arial" w:eastAsia="Arial" w:hAnsi="Arial" w:cs="Arial"/>
          <w:spacing w:val="2"/>
          <w:sz w:val="20"/>
        </w:rPr>
        <w:t>e</w:t>
      </w:r>
      <w:r w:rsidRPr="0032564E">
        <w:rPr>
          <w:rFonts w:ascii="Arial" w:eastAsia="Arial" w:hAnsi="Arial" w:cs="Arial"/>
          <w:sz w:val="20"/>
        </w:rPr>
        <w:t xml:space="preserve">l </w:t>
      </w:r>
      <w:r w:rsidRPr="0032564E">
        <w:rPr>
          <w:rFonts w:ascii="Arial" w:eastAsia="Arial" w:hAnsi="Arial" w:cs="Arial"/>
          <w:spacing w:val="2"/>
          <w:sz w:val="20"/>
        </w:rPr>
        <w:t>e</w:t>
      </w:r>
      <w:r w:rsidRPr="0032564E">
        <w:rPr>
          <w:rFonts w:ascii="Arial" w:eastAsia="Arial" w:hAnsi="Arial" w:cs="Arial"/>
          <w:spacing w:val="1"/>
          <w:sz w:val="20"/>
        </w:rPr>
        <w:t>j</w:t>
      </w:r>
      <w:r w:rsidRPr="0032564E">
        <w:rPr>
          <w:rFonts w:ascii="Arial" w:eastAsia="Arial" w:hAnsi="Arial" w:cs="Arial"/>
          <w:spacing w:val="2"/>
          <w:sz w:val="20"/>
        </w:rPr>
        <w:t>e</w:t>
      </w:r>
      <w:r w:rsidRPr="0032564E">
        <w:rPr>
          <w:rFonts w:ascii="Arial" w:eastAsia="Arial" w:hAnsi="Arial" w:cs="Arial"/>
          <w:spacing w:val="1"/>
          <w:sz w:val="20"/>
        </w:rPr>
        <w:t>r</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z w:val="20"/>
        </w:rPr>
        <w:t>o</w:t>
      </w:r>
      <w:r w:rsidRPr="0032564E">
        <w:rPr>
          <w:rFonts w:ascii="Arial" w:eastAsia="Arial" w:hAnsi="Arial" w:cs="Arial"/>
          <w:spacing w:val="17"/>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su</w:t>
      </w:r>
      <w:r w:rsidRPr="0032564E">
        <w:rPr>
          <w:rFonts w:ascii="Arial" w:eastAsia="Arial" w:hAnsi="Arial" w:cs="Arial"/>
          <w:sz w:val="20"/>
        </w:rPr>
        <w:t>s</w:t>
      </w:r>
      <w:r w:rsidRPr="0032564E">
        <w:rPr>
          <w:rFonts w:ascii="Arial" w:eastAsia="Arial" w:hAnsi="Arial" w:cs="Arial"/>
          <w:spacing w:val="5"/>
          <w:sz w:val="20"/>
        </w:rPr>
        <w:t xml:space="preserve"> </w:t>
      </w:r>
      <w:r w:rsidRPr="0032564E">
        <w:rPr>
          <w:rFonts w:ascii="Arial" w:eastAsia="Arial" w:hAnsi="Arial" w:cs="Arial"/>
          <w:spacing w:val="2"/>
          <w:sz w:val="20"/>
        </w:rPr>
        <w:t>a</w:t>
      </w:r>
      <w:r w:rsidRPr="0032564E">
        <w:rPr>
          <w:rFonts w:ascii="Arial" w:eastAsia="Arial" w:hAnsi="Arial" w:cs="Arial"/>
          <w:spacing w:val="1"/>
          <w:sz w:val="20"/>
        </w:rPr>
        <w:t>tri</w:t>
      </w:r>
      <w:r w:rsidRPr="0032564E">
        <w:rPr>
          <w:rFonts w:ascii="Arial" w:eastAsia="Arial" w:hAnsi="Arial" w:cs="Arial"/>
          <w:spacing w:val="2"/>
          <w:sz w:val="20"/>
        </w:rPr>
        <w:t>buc</w:t>
      </w:r>
      <w:r w:rsidRPr="0032564E">
        <w:rPr>
          <w:rFonts w:ascii="Arial" w:eastAsia="Arial" w:hAnsi="Arial" w:cs="Arial"/>
          <w:spacing w:val="1"/>
          <w:sz w:val="20"/>
        </w:rPr>
        <w:t>i</w:t>
      </w:r>
      <w:r w:rsidRPr="0032564E">
        <w:rPr>
          <w:rFonts w:ascii="Arial" w:eastAsia="Arial" w:hAnsi="Arial" w:cs="Arial"/>
          <w:spacing w:val="2"/>
          <w:sz w:val="20"/>
        </w:rPr>
        <w:t>ones</w:t>
      </w:r>
      <w:r w:rsidRPr="0032564E">
        <w:rPr>
          <w:rFonts w:ascii="Arial" w:eastAsia="Arial" w:hAnsi="Arial" w:cs="Arial"/>
          <w:sz w:val="20"/>
        </w:rPr>
        <w:t xml:space="preserve">, </w:t>
      </w:r>
      <w:r w:rsidRPr="0032564E">
        <w:rPr>
          <w:rFonts w:ascii="Arial" w:eastAsia="Arial" w:hAnsi="Arial" w:cs="Arial"/>
          <w:spacing w:val="1"/>
          <w:sz w:val="20"/>
        </w:rPr>
        <w:t>r</w:t>
      </w:r>
      <w:r w:rsidRPr="0032564E">
        <w:rPr>
          <w:rFonts w:ascii="Arial" w:eastAsia="Arial" w:hAnsi="Arial" w:cs="Arial"/>
          <w:spacing w:val="2"/>
          <w:sz w:val="20"/>
        </w:rPr>
        <w:t>ea</w:t>
      </w:r>
      <w:r w:rsidRPr="0032564E">
        <w:rPr>
          <w:rFonts w:ascii="Arial" w:eastAsia="Arial" w:hAnsi="Arial" w:cs="Arial"/>
          <w:spacing w:val="1"/>
          <w:sz w:val="20"/>
        </w:rPr>
        <w:t>li</w:t>
      </w:r>
      <w:r w:rsidRPr="0032564E">
        <w:rPr>
          <w:rFonts w:ascii="Arial" w:eastAsia="Arial" w:hAnsi="Arial" w:cs="Arial"/>
          <w:spacing w:val="2"/>
          <w:sz w:val="20"/>
        </w:rPr>
        <w:t>za</w:t>
      </w:r>
      <w:r w:rsidRPr="0032564E">
        <w:rPr>
          <w:rFonts w:ascii="Arial" w:eastAsia="Arial" w:hAnsi="Arial" w:cs="Arial"/>
          <w:spacing w:val="1"/>
          <w:sz w:val="20"/>
        </w:rPr>
        <w:t>r</w:t>
      </w:r>
      <w:r w:rsidRPr="0032564E">
        <w:rPr>
          <w:rFonts w:ascii="Arial" w:eastAsia="Arial" w:hAnsi="Arial" w:cs="Arial"/>
          <w:sz w:val="20"/>
        </w:rPr>
        <w:t>á</w:t>
      </w:r>
      <w:r w:rsidRPr="0032564E">
        <w:rPr>
          <w:rFonts w:ascii="Arial" w:eastAsia="Arial" w:hAnsi="Arial" w:cs="Arial"/>
          <w:spacing w:val="1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4"/>
          <w:sz w:val="20"/>
        </w:rPr>
        <w:t xml:space="preserve"> </w:t>
      </w:r>
      <w:r w:rsidRPr="0032564E">
        <w:rPr>
          <w:rFonts w:ascii="Arial" w:eastAsia="Arial" w:hAnsi="Arial" w:cs="Arial"/>
          <w:spacing w:val="2"/>
          <w:w w:val="103"/>
          <w:sz w:val="20"/>
        </w:rPr>
        <w:t>acc</w:t>
      </w:r>
      <w:r w:rsidRPr="0032564E">
        <w:rPr>
          <w:rFonts w:ascii="Arial" w:eastAsia="Arial" w:hAnsi="Arial" w:cs="Arial"/>
          <w:spacing w:val="1"/>
          <w:w w:val="103"/>
          <w:sz w:val="20"/>
        </w:rPr>
        <w:t>i</w:t>
      </w:r>
      <w:r w:rsidRPr="0032564E">
        <w:rPr>
          <w:rFonts w:ascii="Arial" w:eastAsia="Arial" w:hAnsi="Arial" w:cs="Arial"/>
          <w:spacing w:val="2"/>
          <w:w w:val="103"/>
          <w:sz w:val="20"/>
        </w:rPr>
        <w:t>one</w:t>
      </w:r>
      <w:r w:rsidRPr="0032564E">
        <w:rPr>
          <w:rFonts w:ascii="Arial" w:eastAsia="Arial" w:hAnsi="Arial" w:cs="Arial"/>
          <w:w w:val="103"/>
          <w:sz w:val="20"/>
        </w:rPr>
        <w:t xml:space="preserve">s </w:t>
      </w:r>
      <w:r w:rsidRPr="0032564E">
        <w:rPr>
          <w:rFonts w:ascii="Arial" w:eastAsia="Arial" w:hAnsi="Arial" w:cs="Arial"/>
          <w:spacing w:val="2"/>
          <w:sz w:val="20"/>
        </w:rPr>
        <w:t>necesa</w:t>
      </w:r>
      <w:r w:rsidRPr="0032564E">
        <w:rPr>
          <w:rFonts w:ascii="Arial" w:eastAsia="Arial" w:hAnsi="Arial" w:cs="Arial"/>
          <w:spacing w:val="1"/>
          <w:sz w:val="20"/>
        </w:rPr>
        <w:t>ri</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9"/>
          <w:sz w:val="20"/>
        </w:rPr>
        <w:t xml:space="preserve"> </w:t>
      </w:r>
      <w:r w:rsidRPr="0032564E">
        <w:rPr>
          <w:rFonts w:ascii="Arial" w:eastAsia="Arial" w:hAnsi="Arial" w:cs="Arial"/>
          <w:spacing w:val="2"/>
          <w:sz w:val="20"/>
        </w:rPr>
        <w:t>pa</w:t>
      </w:r>
      <w:r w:rsidRPr="0032564E">
        <w:rPr>
          <w:rFonts w:ascii="Arial" w:eastAsia="Arial" w:hAnsi="Arial" w:cs="Arial"/>
          <w:spacing w:val="1"/>
          <w:sz w:val="20"/>
        </w:rPr>
        <w:t>r</w:t>
      </w:r>
      <w:r w:rsidRPr="0032564E">
        <w:rPr>
          <w:rFonts w:ascii="Arial" w:eastAsia="Arial" w:hAnsi="Arial" w:cs="Arial"/>
          <w:sz w:val="20"/>
        </w:rPr>
        <w:t>a</w:t>
      </w:r>
      <w:r w:rsidRPr="0032564E">
        <w:rPr>
          <w:rFonts w:ascii="Arial" w:eastAsia="Arial" w:hAnsi="Arial" w:cs="Arial"/>
          <w:spacing w:val="45"/>
          <w:sz w:val="20"/>
        </w:rPr>
        <w:t xml:space="preserve"> </w:t>
      </w:r>
      <w:r w:rsidRPr="0032564E">
        <w:rPr>
          <w:rFonts w:ascii="Arial" w:eastAsia="Arial" w:hAnsi="Arial" w:cs="Arial"/>
          <w:spacing w:val="2"/>
          <w:sz w:val="20"/>
        </w:rPr>
        <w:t>capac</w:t>
      </w:r>
      <w:r w:rsidRPr="0032564E">
        <w:rPr>
          <w:rFonts w:ascii="Arial" w:eastAsia="Arial" w:hAnsi="Arial" w:cs="Arial"/>
          <w:spacing w:val="1"/>
          <w:sz w:val="20"/>
        </w:rPr>
        <w:t>it</w:t>
      </w:r>
      <w:r w:rsidRPr="0032564E">
        <w:rPr>
          <w:rFonts w:ascii="Arial" w:eastAsia="Arial" w:hAnsi="Arial" w:cs="Arial"/>
          <w:spacing w:val="2"/>
          <w:sz w:val="20"/>
        </w:rPr>
        <w:t>a</w:t>
      </w:r>
      <w:r w:rsidRPr="0032564E">
        <w:rPr>
          <w:rFonts w:ascii="Arial" w:eastAsia="Arial" w:hAnsi="Arial" w:cs="Arial"/>
          <w:sz w:val="20"/>
        </w:rPr>
        <w:t>r</w:t>
      </w:r>
      <w:r w:rsidRPr="0032564E">
        <w:rPr>
          <w:rFonts w:ascii="Arial" w:eastAsia="Arial" w:hAnsi="Arial" w:cs="Arial"/>
          <w:spacing w:val="4"/>
          <w:sz w:val="20"/>
        </w:rPr>
        <w:t xml:space="preserve"> </w:t>
      </w:r>
      <w:r w:rsidRPr="0032564E">
        <w:rPr>
          <w:rFonts w:ascii="Arial" w:eastAsia="Arial" w:hAnsi="Arial" w:cs="Arial"/>
          <w:sz w:val="20"/>
        </w:rPr>
        <w:t>a</w:t>
      </w:r>
      <w:r w:rsidRPr="0032564E">
        <w:rPr>
          <w:rFonts w:ascii="Arial" w:eastAsia="Arial" w:hAnsi="Arial" w:cs="Arial"/>
          <w:spacing w:val="37"/>
          <w:sz w:val="20"/>
        </w:rPr>
        <w:t xml:space="preserve">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1"/>
          <w:sz w:val="20"/>
        </w:rPr>
        <w:t xml:space="preserve"> </w:t>
      </w:r>
      <w:r w:rsidRPr="0032564E">
        <w:rPr>
          <w:rFonts w:ascii="Arial" w:eastAsia="Arial" w:hAnsi="Arial" w:cs="Arial"/>
          <w:spacing w:val="2"/>
          <w:sz w:val="20"/>
        </w:rPr>
        <w:t>su</w:t>
      </w:r>
      <w:r w:rsidRPr="0032564E">
        <w:rPr>
          <w:rFonts w:ascii="Arial" w:eastAsia="Arial" w:hAnsi="Arial" w:cs="Arial"/>
          <w:spacing w:val="1"/>
          <w:sz w:val="20"/>
        </w:rPr>
        <w:t>j</w:t>
      </w:r>
      <w:r w:rsidRPr="0032564E">
        <w:rPr>
          <w:rFonts w:ascii="Arial" w:eastAsia="Arial" w:hAnsi="Arial" w:cs="Arial"/>
          <w:spacing w:val="2"/>
          <w:sz w:val="20"/>
        </w:rPr>
        <w:t>e</w:t>
      </w:r>
      <w:r w:rsidRPr="0032564E">
        <w:rPr>
          <w:rFonts w:ascii="Arial" w:eastAsia="Arial" w:hAnsi="Arial" w:cs="Arial"/>
          <w:spacing w:val="1"/>
          <w:sz w:val="20"/>
        </w:rPr>
        <w:t>t</w:t>
      </w:r>
      <w:r w:rsidRPr="0032564E">
        <w:rPr>
          <w:rFonts w:ascii="Arial" w:eastAsia="Arial" w:hAnsi="Arial" w:cs="Arial"/>
          <w:spacing w:val="2"/>
          <w:sz w:val="20"/>
        </w:rPr>
        <w:t>o</w:t>
      </w:r>
      <w:r w:rsidRPr="0032564E">
        <w:rPr>
          <w:rFonts w:ascii="Arial" w:eastAsia="Arial" w:hAnsi="Arial" w:cs="Arial"/>
          <w:sz w:val="20"/>
        </w:rPr>
        <w:t xml:space="preserve">s </w:t>
      </w:r>
      <w:r w:rsidRPr="0032564E">
        <w:rPr>
          <w:rFonts w:ascii="Arial" w:eastAsia="Arial" w:hAnsi="Arial" w:cs="Arial"/>
          <w:spacing w:val="2"/>
          <w:sz w:val="20"/>
        </w:rPr>
        <w:t>ob</w:t>
      </w:r>
      <w:r w:rsidRPr="0032564E">
        <w:rPr>
          <w:rFonts w:ascii="Arial" w:eastAsia="Arial" w:hAnsi="Arial" w:cs="Arial"/>
          <w:spacing w:val="1"/>
          <w:sz w:val="20"/>
        </w:rPr>
        <w:t>li</w:t>
      </w:r>
      <w:r w:rsidRPr="0032564E">
        <w:rPr>
          <w:rFonts w:ascii="Arial" w:eastAsia="Arial" w:hAnsi="Arial" w:cs="Arial"/>
          <w:spacing w:val="2"/>
          <w:sz w:val="20"/>
        </w:rPr>
        <w:t>gado</w:t>
      </w:r>
      <w:r w:rsidRPr="0032564E">
        <w:rPr>
          <w:rFonts w:ascii="Arial" w:eastAsia="Arial" w:hAnsi="Arial" w:cs="Arial"/>
          <w:sz w:val="20"/>
        </w:rPr>
        <w:t>s</w:t>
      </w:r>
      <w:r w:rsidRPr="0032564E">
        <w:rPr>
          <w:rFonts w:ascii="Arial" w:eastAsia="Arial" w:hAnsi="Arial" w:cs="Arial"/>
          <w:spacing w:val="7"/>
          <w:sz w:val="20"/>
        </w:rPr>
        <w:t xml:space="preserve"> </w:t>
      </w:r>
      <w:r w:rsidRPr="0032564E">
        <w:rPr>
          <w:rFonts w:ascii="Arial" w:eastAsia="Arial" w:hAnsi="Arial" w:cs="Arial"/>
          <w:spacing w:val="2"/>
          <w:sz w:val="20"/>
        </w:rPr>
        <w:t>sob</w:t>
      </w:r>
      <w:r w:rsidRPr="0032564E">
        <w:rPr>
          <w:rFonts w:ascii="Arial" w:eastAsia="Arial" w:hAnsi="Arial" w:cs="Arial"/>
          <w:spacing w:val="1"/>
          <w:sz w:val="20"/>
        </w:rPr>
        <w:t>r</w:t>
      </w:r>
      <w:r w:rsidRPr="0032564E">
        <w:rPr>
          <w:rFonts w:ascii="Arial" w:eastAsia="Arial" w:hAnsi="Arial" w:cs="Arial"/>
          <w:sz w:val="20"/>
        </w:rPr>
        <w:t>e</w:t>
      </w:r>
      <w:r w:rsidRPr="0032564E">
        <w:rPr>
          <w:rFonts w:ascii="Arial" w:eastAsia="Arial" w:hAnsi="Arial" w:cs="Arial"/>
          <w:spacing w:val="4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41"/>
          <w:sz w:val="20"/>
        </w:rPr>
        <w:t xml:space="preserve"> </w:t>
      </w:r>
      <w:r w:rsidRPr="0032564E">
        <w:rPr>
          <w:rFonts w:ascii="Arial" w:eastAsia="Arial" w:hAnsi="Arial" w:cs="Arial"/>
          <w:spacing w:val="2"/>
          <w:sz w:val="20"/>
        </w:rPr>
        <w:t>d</w:t>
      </w:r>
      <w:r w:rsidRPr="0032564E">
        <w:rPr>
          <w:rFonts w:ascii="Arial" w:eastAsia="Arial" w:hAnsi="Arial" w:cs="Arial"/>
          <w:spacing w:val="1"/>
          <w:sz w:val="20"/>
        </w:rPr>
        <w:t>i</w:t>
      </w:r>
      <w:r w:rsidRPr="0032564E">
        <w:rPr>
          <w:rFonts w:ascii="Arial" w:eastAsia="Arial" w:hAnsi="Arial" w:cs="Arial"/>
          <w:spacing w:val="2"/>
          <w:sz w:val="20"/>
        </w:rPr>
        <w:t>spos</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one</w:t>
      </w:r>
      <w:r w:rsidRPr="0032564E">
        <w:rPr>
          <w:rFonts w:ascii="Arial" w:eastAsia="Arial" w:hAnsi="Arial" w:cs="Arial"/>
          <w:sz w:val="20"/>
        </w:rPr>
        <w:t>s</w:t>
      </w:r>
      <w:r w:rsidRPr="0032564E">
        <w:rPr>
          <w:rFonts w:ascii="Arial" w:eastAsia="Arial" w:hAnsi="Arial" w:cs="Arial"/>
          <w:spacing w:val="15"/>
          <w:sz w:val="20"/>
        </w:rPr>
        <w:t xml:space="preserve"> </w:t>
      </w:r>
      <w:r w:rsidRPr="0032564E">
        <w:rPr>
          <w:rFonts w:ascii="Arial" w:eastAsia="Arial" w:hAnsi="Arial" w:cs="Arial"/>
          <w:spacing w:val="2"/>
          <w:sz w:val="20"/>
        </w:rPr>
        <w:t>con</w:t>
      </w:r>
      <w:r w:rsidRPr="0032564E">
        <w:rPr>
          <w:rFonts w:ascii="Arial" w:eastAsia="Arial" w:hAnsi="Arial" w:cs="Arial"/>
          <w:spacing w:val="1"/>
          <w:sz w:val="20"/>
        </w:rPr>
        <w:t>t</w:t>
      </w:r>
      <w:r w:rsidRPr="0032564E">
        <w:rPr>
          <w:rFonts w:ascii="Arial" w:eastAsia="Arial" w:hAnsi="Arial" w:cs="Arial"/>
          <w:spacing w:val="2"/>
          <w:sz w:val="20"/>
        </w:rPr>
        <w:t>en</w:t>
      </w:r>
      <w:r w:rsidRPr="0032564E">
        <w:rPr>
          <w:rFonts w:ascii="Arial" w:eastAsia="Arial" w:hAnsi="Arial" w:cs="Arial"/>
          <w:spacing w:val="1"/>
          <w:sz w:val="20"/>
        </w:rPr>
        <w:t>i</w:t>
      </w:r>
      <w:r w:rsidRPr="0032564E">
        <w:rPr>
          <w:rFonts w:ascii="Arial" w:eastAsia="Arial" w:hAnsi="Arial" w:cs="Arial"/>
          <w:spacing w:val="2"/>
          <w:sz w:val="20"/>
        </w:rPr>
        <w:t>da</w:t>
      </w:r>
      <w:r w:rsidRPr="0032564E">
        <w:rPr>
          <w:rFonts w:ascii="Arial" w:eastAsia="Arial" w:hAnsi="Arial" w:cs="Arial"/>
          <w:sz w:val="20"/>
        </w:rPr>
        <w:t xml:space="preserve">s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43"/>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38"/>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esen</w:t>
      </w:r>
      <w:r w:rsidRPr="0032564E">
        <w:rPr>
          <w:rFonts w:ascii="Arial" w:eastAsia="Arial" w:hAnsi="Arial" w:cs="Arial"/>
          <w:spacing w:val="1"/>
          <w:sz w:val="20"/>
        </w:rPr>
        <w:t>t</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Ley</w:t>
      </w:r>
      <w:r w:rsidRPr="0032564E">
        <w:rPr>
          <w:rFonts w:ascii="Arial" w:eastAsia="Arial" w:hAnsi="Arial" w:cs="Arial"/>
          <w:sz w:val="20"/>
        </w:rPr>
        <w:t>,</w:t>
      </w:r>
      <w:r w:rsidRPr="0032564E">
        <w:rPr>
          <w:rFonts w:ascii="Arial" w:eastAsia="Arial" w:hAnsi="Arial" w:cs="Arial"/>
          <w:spacing w:val="44"/>
          <w:sz w:val="20"/>
        </w:rPr>
        <w:t xml:space="preserve"> </w:t>
      </w:r>
      <w:r w:rsidRPr="0032564E">
        <w:rPr>
          <w:rFonts w:ascii="Arial" w:eastAsia="Arial" w:hAnsi="Arial" w:cs="Arial"/>
          <w:w w:val="103"/>
          <w:sz w:val="20"/>
        </w:rPr>
        <w:t xml:space="preserve">a </w:t>
      </w:r>
      <w:r w:rsidRPr="0032564E">
        <w:rPr>
          <w:rFonts w:ascii="Arial" w:eastAsia="Arial" w:hAnsi="Arial" w:cs="Arial"/>
          <w:spacing w:val="2"/>
          <w:sz w:val="20"/>
        </w:rPr>
        <w:t>e</w:t>
      </w:r>
      <w:r w:rsidRPr="0032564E">
        <w:rPr>
          <w:rFonts w:ascii="Arial" w:eastAsia="Arial" w:hAnsi="Arial" w:cs="Arial"/>
          <w:spacing w:val="1"/>
          <w:sz w:val="20"/>
        </w:rPr>
        <w:t>f</w:t>
      </w:r>
      <w:r w:rsidRPr="0032564E">
        <w:rPr>
          <w:rFonts w:ascii="Arial" w:eastAsia="Arial" w:hAnsi="Arial" w:cs="Arial"/>
          <w:spacing w:val="2"/>
          <w:sz w:val="20"/>
        </w:rPr>
        <w:t>ec</w:t>
      </w:r>
      <w:r w:rsidRPr="0032564E">
        <w:rPr>
          <w:rFonts w:ascii="Arial" w:eastAsia="Arial" w:hAnsi="Arial" w:cs="Arial"/>
          <w:spacing w:val="1"/>
          <w:sz w:val="20"/>
        </w:rPr>
        <w:t>t</w:t>
      </w:r>
      <w:r w:rsidRPr="0032564E">
        <w:rPr>
          <w:rFonts w:ascii="Arial" w:eastAsia="Arial" w:hAnsi="Arial" w:cs="Arial"/>
          <w:sz w:val="20"/>
        </w:rPr>
        <w:t xml:space="preserve">o </w:t>
      </w:r>
      <w:r w:rsidRPr="0032564E">
        <w:rPr>
          <w:rFonts w:ascii="Arial" w:eastAsia="Arial" w:hAnsi="Arial" w:cs="Arial"/>
          <w:spacing w:val="2"/>
          <w:sz w:val="20"/>
        </w:rPr>
        <w:t>d</w:t>
      </w:r>
      <w:r w:rsidRPr="0032564E">
        <w:rPr>
          <w:rFonts w:ascii="Arial" w:eastAsia="Arial" w:hAnsi="Arial" w:cs="Arial"/>
          <w:sz w:val="20"/>
        </w:rPr>
        <w:t xml:space="preserve">e </w:t>
      </w:r>
      <w:r w:rsidRPr="0032564E">
        <w:rPr>
          <w:rFonts w:ascii="Arial" w:eastAsia="Arial" w:hAnsi="Arial" w:cs="Arial"/>
          <w:spacing w:val="2"/>
          <w:sz w:val="20"/>
        </w:rPr>
        <w:t>con</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w:t>
      </w:r>
      <w:r w:rsidRPr="0032564E">
        <w:rPr>
          <w:rFonts w:ascii="Arial" w:eastAsia="Arial" w:hAnsi="Arial" w:cs="Arial"/>
          <w:sz w:val="20"/>
        </w:rPr>
        <w:t xml:space="preserve">r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8"/>
          <w:sz w:val="20"/>
        </w:rPr>
        <w:t xml:space="preserve"> </w:t>
      </w:r>
      <w:r w:rsidRPr="0032564E">
        <w:rPr>
          <w:rFonts w:ascii="Arial" w:eastAsia="Arial" w:hAnsi="Arial" w:cs="Arial"/>
          <w:spacing w:val="2"/>
          <w:sz w:val="20"/>
        </w:rPr>
        <w:t>ó</w:t>
      </w:r>
      <w:r w:rsidRPr="0032564E">
        <w:rPr>
          <w:rFonts w:ascii="Arial" w:eastAsia="Arial" w:hAnsi="Arial" w:cs="Arial"/>
          <w:spacing w:val="1"/>
          <w:sz w:val="20"/>
        </w:rPr>
        <w:t>r</w:t>
      </w:r>
      <w:r w:rsidRPr="0032564E">
        <w:rPr>
          <w:rFonts w:ascii="Arial" w:eastAsia="Arial" w:hAnsi="Arial" w:cs="Arial"/>
          <w:spacing w:val="2"/>
          <w:sz w:val="20"/>
        </w:rPr>
        <w:t>ganos</w:t>
      </w:r>
      <w:r w:rsidRPr="0032564E">
        <w:rPr>
          <w:rFonts w:ascii="Arial" w:eastAsia="Arial" w:hAnsi="Arial" w:cs="Arial"/>
          <w:sz w:val="20"/>
        </w:rPr>
        <w:t>,</w:t>
      </w:r>
      <w:r w:rsidRPr="0032564E">
        <w:rPr>
          <w:rFonts w:ascii="Arial" w:eastAsia="Arial" w:hAnsi="Arial" w:cs="Arial"/>
          <w:spacing w:val="9"/>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ab</w:t>
      </w:r>
      <w:r w:rsidRPr="0032564E">
        <w:rPr>
          <w:rFonts w:ascii="Arial" w:eastAsia="Arial" w:hAnsi="Arial" w:cs="Arial"/>
          <w:spacing w:val="1"/>
          <w:sz w:val="20"/>
        </w:rPr>
        <w:t>l</w:t>
      </w:r>
      <w:r w:rsidRPr="0032564E">
        <w:rPr>
          <w:rFonts w:ascii="Arial" w:eastAsia="Arial" w:hAnsi="Arial" w:cs="Arial"/>
          <w:spacing w:val="2"/>
          <w:sz w:val="20"/>
        </w:rPr>
        <w:t>ece</w:t>
      </w:r>
      <w:r w:rsidRPr="0032564E">
        <w:rPr>
          <w:rFonts w:ascii="Arial" w:eastAsia="Arial" w:hAnsi="Arial" w:cs="Arial"/>
          <w:sz w:val="20"/>
        </w:rPr>
        <w:t xml:space="preserve">r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8"/>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oced</w:t>
      </w:r>
      <w:r w:rsidRPr="0032564E">
        <w:rPr>
          <w:rFonts w:ascii="Arial" w:eastAsia="Arial" w:hAnsi="Arial" w:cs="Arial"/>
          <w:spacing w:val="1"/>
          <w:sz w:val="20"/>
        </w:rPr>
        <w:t>i</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26"/>
          <w:sz w:val="20"/>
        </w:rPr>
        <w:t xml:space="preserve"> </w:t>
      </w:r>
      <w:r w:rsidRPr="0032564E">
        <w:rPr>
          <w:rFonts w:ascii="Arial" w:eastAsia="Arial" w:hAnsi="Arial" w:cs="Arial"/>
          <w:sz w:val="20"/>
        </w:rPr>
        <w:t>y</w:t>
      </w:r>
      <w:r w:rsidRPr="0032564E">
        <w:rPr>
          <w:rFonts w:ascii="Arial" w:eastAsia="Arial" w:hAnsi="Arial" w:cs="Arial"/>
          <w:spacing w:val="43"/>
          <w:sz w:val="20"/>
        </w:rPr>
        <w:t xml:space="preserve"> </w:t>
      </w:r>
      <w:r w:rsidRPr="0032564E">
        <w:rPr>
          <w:rFonts w:ascii="Arial" w:eastAsia="Arial" w:hAnsi="Arial" w:cs="Arial"/>
          <w:spacing w:val="1"/>
          <w:sz w:val="20"/>
        </w:rPr>
        <w:t>ll</w:t>
      </w:r>
      <w:r w:rsidRPr="0032564E">
        <w:rPr>
          <w:rFonts w:ascii="Arial" w:eastAsia="Arial" w:hAnsi="Arial" w:cs="Arial"/>
          <w:spacing w:val="2"/>
          <w:sz w:val="20"/>
        </w:rPr>
        <w:t>eva</w:t>
      </w:r>
      <w:r w:rsidRPr="0032564E">
        <w:rPr>
          <w:rFonts w:ascii="Arial" w:eastAsia="Arial" w:hAnsi="Arial" w:cs="Arial"/>
          <w:sz w:val="20"/>
        </w:rPr>
        <w:t>r</w:t>
      </w:r>
      <w:r w:rsidRPr="0032564E">
        <w:rPr>
          <w:rFonts w:ascii="Arial" w:eastAsia="Arial" w:hAnsi="Arial" w:cs="Arial"/>
          <w:spacing w:val="1"/>
          <w:sz w:val="20"/>
        </w:rPr>
        <w:t xml:space="preserve"> </w:t>
      </w:r>
      <w:r w:rsidRPr="0032564E">
        <w:rPr>
          <w:rFonts w:ascii="Arial" w:eastAsia="Arial" w:hAnsi="Arial" w:cs="Arial"/>
          <w:sz w:val="20"/>
        </w:rPr>
        <w:t>a</w:t>
      </w:r>
      <w:r w:rsidRPr="0032564E">
        <w:rPr>
          <w:rFonts w:ascii="Arial" w:eastAsia="Arial" w:hAnsi="Arial" w:cs="Arial"/>
          <w:spacing w:val="43"/>
          <w:sz w:val="20"/>
        </w:rPr>
        <w:t xml:space="preserve"> </w:t>
      </w:r>
      <w:r w:rsidRPr="0032564E">
        <w:rPr>
          <w:rFonts w:ascii="Arial" w:eastAsia="Arial" w:hAnsi="Arial" w:cs="Arial"/>
          <w:spacing w:val="2"/>
          <w:sz w:val="20"/>
        </w:rPr>
        <w:t>cab</w:t>
      </w:r>
      <w:r w:rsidRPr="0032564E">
        <w:rPr>
          <w:rFonts w:ascii="Arial" w:eastAsia="Arial" w:hAnsi="Arial" w:cs="Arial"/>
          <w:sz w:val="20"/>
        </w:rPr>
        <w:t xml:space="preserve">o </w:t>
      </w:r>
      <w:r w:rsidRPr="0032564E">
        <w:rPr>
          <w:rFonts w:ascii="Arial" w:eastAsia="Arial" w:hAnsi="Arial" w:cs="Arial"/>
          <w:spacing w:val="1"/>
          <w:sz w:val="20"/>
        </w:rPr>
        <w:t>t</w:t>
      </w:r>
      <w:r w:rsidRPr="0032564E">
        <w:rPr>
          <w:rFonts w:ascii="Arial" w:eastAsia="Arial" w:hAnsi="Arial" w:cs="Arial"/>
          <w:spacing w:val="2"/>
          <w:sz w:val="20"/>
        </w:rPr>
        <w:t>oda</w:t>
      </w:r>
      <w:r w:rsidRPr="0032564E">
        <w:rPr>
          <w:rFonts w:ascii="Arial" w:eastAsia="Arial" w:hAnsi="Arial" w:cs="Arial"/>
          <w:sz w:val="20"/>
        </w:rPr>
        <w:t>s</w:t>
      </w:r>
      <w:r w:rsidRPr="0032564E">
        <w:rPr>
          <w:rFonts w:ascii="Arial" w:eastAsia="Arial" w:hAnsi="Arial" w:cs="Arial"/>
          <w:spacing w:val="2"/>
          <w:sz w:val="20"/>
        </w:rPr>
        <w:t xml:space="preserve"> aque</w:t>
      </w:r>
      <w:r w:rsidRPr="0032564E">
        <w:rPr>
          <w:rFonts w:ascii="Arial" w:eastAsia="Arial" w:hAnsi="Arial" w:cs="Arial"/>
          <w:spacing w:val="1"/>
          <w:sz w:val="20"/>
        </w:rPr>
        <w:t>ll</w:t>
      </w:r>
      <w:r w:rsidRPr="0032564E">
        <w:rPr>
          <w:rFonts w:ascii="Arial" w:eastAsia="Arial" w:hAnsi="Arial" w:cs="Arial"/>
          <w:spacing w:val="2"/>
          <w:sz w:val="20"/>
        </w:rPr>
        <w:t>a</w:t>
      </w:r>
      <w:r w:rsidRPr="0032564E">
        <w:rPr>
          <w:rFonts w:ascii="Arial" w:eastAsia="Arial" w:hAnsi="Arial" w:cs="Arial"/>
          <w:sz w:val="20"/>
        </w:rPr>
        <w:t xml:space="preserve">s </w:t>
      </w:r>
      <w:r w:rsidRPr="0032564E">
        <w:rPr>
          <w:rFonts w:ascii="Arial" w:eastAsia="Arial" w:hAnsi="Arial" w:cs="Arial"/>
          <w:spacing w:val="2"/>
          <w:w w:val="103"/>
          <w:sz w:val="20"/>
        </w:rPr>
        <w:t>ac</w:t>
      </w:r>
      <w:r w:rsidRPr="0032564E">
        <w:rPr>
          <w:rFonts w:ascii="Arial" w:eastAsia="Arial" w:hAnsi="Arial" w:cs="Arial"/>
          <w:spacing w:val="1"/>
          <w:w w:val="103"/>
          <w:sz w:val="20"/>
        </w:rPr>
        <w:t>ti</w:t>
      </w:r>
      <w:r w:rsidRPr="0032564E">
        <w:rPr>
          <w:rFonts w:ascii="Arial" w:eastAsia="Arial" w:hAnsi="Arial" w:cs="Arial"/>
          <w:spacing w:val="2"/>
          <w:w w:val="103"/>
          <w:sz w:val="20"/>
        </w:rPr>
        <w:t>v</w:t>
      </w:r>
      <w:r w:rsidRPr="0032564E">
        <w:rPr>
          <w:rFonts w:ascii="Arial" w:eastAsia="Arial" w:hAnsi="Arial" w:cs="Arial"/>
          <w:spacing w:val="1"/>
          <w:w w:val="103"/>
          <w:sz w:val="20"/>
        </w:rPr>
        <w:t>i</w:t>
      </w:r>
      <w:r w:rsidRPr="0032564E">
        <w:rPr>
          <w:rFonts w:ascii="Arial" w:eastAsia="Arial" w:hAnsi="Arial" w:cs="Arial"/>
          <w:spacing w:val="2"/>
          <w:w w:val="103"/>
          <w:sz w:val="20"/>
        </w:rPr>
        <w:t>dade</w:t>
      </w:r>
      <w:r w:rsidRPr="0032564E">
        <w:rPr>
          <w:rFonts w:ascii="Arial" w:eastAsia="Arial" w:hAnsi="Arial" w:cs="Arial"/>
          <w:w w:val="103"/>
          <w:sz w:val="20"/>
        </w:rPr>
        <w:t xml:space="preserve">s </w:t>
      </w:r>
      <w:r w:rsidRPr="0032564E">
        <w:rPr>
          <w:rFonts w:ascii="Arial" w:eastAsia="Arial" w:hAnsi="Arial" w:cs="Arial"/>
          <w:spacing w:val="1"/>
          <w:sz w:val="20"/>
        </w:rPr>
        <w:t>t</w:t>
      </w:r>
      <w:r w:rsidRPr="0032564E">
        <w:rPr>
          <w:rFonts w:ascii="Arial" w:eastAsia="Arial" w:hAnsi="Arial" w:cs="Arial"/>
          <w:spacing w:val="2"/>
          <w:sz w:val="20"/>
        </w:rPr>
        <w:t>end</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pacing w:val="2"/>
          <w:sz w:val="20"/>
        </w:rPr>
        <w:t>e</w:t>
      </w:r>
      <w:r w:rsidRPr="0032564E">
        <w:rPr>
          <w:rFonts w:ascii="Arial" w:eastAsia="Arial" w:hAnsi="Arial" w:cs="Arial"/>
          <w:sz w:val="20"/>
        </w:rPr>
        <w:t>s</w:t>
      </w:r>
      <w:r w:rsidRPr="0032564E">
        <w:rPr>
          <w:rFonts w:ascii="Arial" w:eastAsia="Arial" w:hAnsi="Arial" w:cs="Arial"/>
          <w:spacing w:val="30"/>
          <w:sz w:val="20"/>
        </w:rPr>
        <w:t xml:space="preserve"> </w:t>
      </w:r>
      <w:r w:rsidRPr="0032564E">
        <w:rPr>
          <w:rFonts w:ascii="Arial" w:eastAsia="Arial" w:hAnsi="Arial" w:cs="Arial"/>
          <w:sz w:val="20"/>
        </w:rPr>
        <w:t>a</w:t>
      </w:r>
      <w:r w:rsidRPr="0032564E">
        <w:rPr>
          <w:rFonts w:ascii="Arial" w:eastAsia="Arial" w:hAnsi="Arial" w:cs="Arial"/>
          <w:spacing w:val="8"/>
          <w:sz w:val="20"/>
        </w:rPr>
        <w:t xml:space="preserve"> </w:t>
      </w:r>
      <w:r w:rsidRPr="0032564E">
        <w:rPr>
          <w:rFonts w:ascii="Arial" w:eastAsia="Arial" w:hAnsi="Arial" w:cs="Arial"/>
          <w:spacing w:val="2"/>
          <w:sz w:val="20"/>
        </w:rPr>
        <w:t>da</w:t>
      </w:r>
      <w:r w:rsidRPr="0032564E">
        <w:rPr>
          <w:rFonts w:ascii="Arial" w:eastAsia="Arial" w:hAnsi="Arial" w:cs="Arial"/>
          <w:sz w:val="20"/>
        </w:rPr>
        <w:t>r</w:t>
      </w:r>
      <w:r w:rsidRPr="0032564E">
        <w:rPr>
          <w:rFonts w:ascii="Arial" w:eastAsia="Arial" w:hAnsi="Arial" w:cs="Arial"/>
          <w:spacing w:val="12"/>
          <w:sz w:val="20"/>
        </w:rPr>
        <w:t xml:space="preserve"> </w:t>
      </w:r>
      <w:r w:rsidRPr="0032564E">
        <w:rPr>
          <w:rFonts w:ascii="Arial" w:eastAsia="Arial" w:hAnsi="Arial" w:cs="Arial"/>
          <w:spacing w:val="2"/>
          <w:sz w:val="20"/>
        </w:rPr>
        <w:t>caba</w:t>
      </w:r>
      <w:r w:rsidRPr="0032564E">
        <w:rPr>
          <w:rFonts w:ascii="Arial" w:eastAsia="Arial" w:hAnsi="Arial" w:cs="Arial"/>
          <w:sz w:val="20"/>
        </w:rPr>
        <w:t>l</w:t>
      </w:r>
      <w:r w:rsidRPr="0032564E">
        <w:rPr>
          <w:rFonts w:ascii="Arial" w:eastAsia="Arial" w:hAnsi="Arial" w:cs="Arial"/>
          <w:spacing w:val="18"/>
          <w:sz w:val="20"/>
        </w:rPr>
        <w:t xml:space="preserve"> </w:t>
      </w:r>
      <w:r w:rsidRPr="0032564E">
        <w:rPr>
          <w:rFonts w:ascii="Arial" w:eastAsia="Arial" w:hAnsi="Arial" w:cs="Arial"/>
          <w:spacing w:val="2"/>
          <w:sz w:val="20"/>
        </w:rPr>
        <w:t>cu</w:t>
      </w:r>
      <w:r w:rsidRPr="0032564E">
        <w:rPr>
          <w:rFonts w:ascii="Arial" w:eastAsia="Arial" w:hAnsi="Arial" w:cs="Arial"/>
          <w:spacing w:val="3"/>
          <w:sz w:val="20"/>
        </w:rPr>
        <w:t>m</w:t>
      </w:r>
      <w:r w:rsidRPr="0032564E">
        <w:rPr>
          <w:rFonts w:ascii="Arial" w:eastAsia="Arial" w:hAnsi="Arial" w:cs="Arial"/>
          <w:spacing w:val="2"/>
          <w:sz w:val="20"/>
        </w:rPr>
        <w:t>p</w:t>
      </w:r>
      <w:r w:rsidRPr="0032564E">
        <w:rPr>
          <w:rFonts w:ascii="Arial" w:eastAsia="Arial" w:hAnsi="Arial" w:cs="Arial"/>
          <w:spacing w:val="1"/>
          <w:sz w:val="20"/>
        </w:rPr>
        <w:t>li</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z w:val="20"/>
        </w:rPr>
        <w:t>o</w:t>
      </w:r>
      <w:r w:rsidRPr="0032564E">
        <w:rPr>
          <w:rFonts w:ascii="Arial" w:eastAsia="Arial" w:hAnsi="Arial" w:cs="Arial"/>
          <w:spacing w:val="39"/>
          <w:sz w:val="20"/>
        </w:rPr>
        <w:t xml:space="preserve"> </w:t>
      </w:r>
      <w:r w:rsidRPr="0032564E">
        <w:rPr>
          <w:rFonts w:ascii="Arial" w:eastAsia="Arial" w:hAnsi="Arial" w:cs="Arial"/>
          <w:sz w:val="20"/>
        </w:rPr>
        <w:t>a</w:t>
      </w:r>
      <w:r w:rsidRPr="0032564E">
        <w:rPr>
          <w:rFonts w:ascii="Arial" w:eastAsia="Arial" w:hAnsi="Arial" w:cs="Arial"/>
          <w:spacing w:val="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11"/>
          <w:sz w:val="20"/>
        </w:rPr>
        <w:t xml:space="preserve"> </w:t>
      </w:r>
      <w:r w:rsidRPr="0032564E">
        <w:rPr>
          <w:rFonts w:ascii="Arial" w:eastAsia="Arial" w:hAnsi="Arial" w:cs="Arial"/>
          <w:spacing w:val="2"/>
          <w:sz w:val="20"/>
        </w:rPr>
        <w:t>d</w:t>
      </w:r>
      <w:r w:rsidRPr="0032564E">
        <w:rPr>
          <w:rFonts w:ascii="Arial" w:eastAsia="Arial" w:hAnsi="Arial" w:cs="Arial"/>
          <w:spacing w:val="1"/>
          <w:sz w:val="20"/>
        </w:rPr>
        <w:t>i</w:t>
      </w:r>
      <w:r w:rsidRPr="0032564E">
        <w:rPr>
          <w:rFonts w:ascii="Arial" w:eastAsia="Arial" w:hAnsi="Arial" w:cs="Arial"/>
          <w:spacing w:val="2"/>
          <w:sz w:val="20"/>
        </w:rPr>
        <w:t>spos</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one</w:t>
      </w:r>
      <w:r w:rsidRPr="0032564E">
        <w:rPr>
          <w:rFonts w:ascii="Arial" w:eastAsia="Arial" w:hAnsi="Arial" w:cs="Arial"/>
          <w:sz w:val="20"/>
        </w:rPr>
        <w:t>s</w:t>
      </w:r>
      <w:r w:rsidRPr="0032564E">
        <w:rPr>
          <w:rFonts w:ascii="Arial" w:eastAsia="Arial" w:hAnsi="Arial" w:cs="Arial"/>
          <w:spacing w:val="38"/>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9"/>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esen</w:t>
      </w:r>
      <w:r w:rsidRPr="0032564E">
        <w:rPr>
          <w:rFonts w:ascii="Arial" w:eastAsia="Arial" w:hAnsi="Arial" w:cs="Arial"/>
          <w:spacing w:val="1"/>
          <w:sz w:val="20"/>
        </w:rPr>
        <w:t>t</w:t>
      </w:r>
      <w:r w:rsidRPr="0032564E">
        <w:rPr>
          <w:rFonts w:ascii="Arial" w:eastAsia="Arial" w:hAnsi="Arial" w:cs="Arial"/>
          <w:sz w:val="20"/>
        </w:rPr>
        <w:t>e</w:t>
      </w:r>
      <w:r w:rsidRPr="0032564E">
        <w:rPr>
          <w:rFonts w:ascii="Arial" w:eastAsia="Arial" w:hAnsi="Arial" w:cs="Arial"/>
          <w:spacing w:val="27"/>
          <w:sz w:val="20"/>
        </w:rPr>
        <w:t xml:space="preserve"> </w:t>
      </w:r>
      <w:r w:rsidRPr="0032564E">
        <w:rPr>
          <w:rFonts w:ascii="Arial" w:eastAsia="Arial" w:hAnsi="Arial" w:cs="Arial"/>
          <w:spacing w:val="2"/>
          <w:w w:val="103"/>
          <w:sz w:val="20"/>
        </w:rPr>
        <w:t>Ley</w:t>
      </w:r>
      <w:r w:rsidRPr="0032564E">
        <w:rPr>
          <w:rFonts w:ascii="Arial" w:eastAsia="Arial" w:hAnsi="Arial" w:cs="Arial"/>
          <w:w w:val="103"/>
          <w:sz w:val="20"/>
        </w:rPr>
        <w:t>.</w:t>
      </w:r>
    </w:p>
    <w:p w:rsidR="00E07A49" w:rsidRPr="0032564E" w:rsidRDefault="00E07A49" w:rsidP="00E07A49">
      <w:pPr>
        <w:jc w:val="both"/>
        <w:rPr>
          <w:rFonts w:ascii="Arial" w:eastAsia="Arial" w:hAnsi="Arial" w:cs="Arial"/>
          <w:b/>
          <w:spacing w:val="2"/>
          <w:sz w:val="20"/>
        </w:rPr>
      </w:pPr>
    </w:p>
    <w:p w:rsidR="00E07A49" w:rsidRPr="0032564E" w:rsidRDefault="00E07A49" w:rsidP="00E07A49">
      <w:pPr>
        <w:jc w:val="both"/>
        <w:rPr>
          <w:rFonts w:ascii="Arial" w:eastAsia="Arial" w:hAnsi="Arial" w:cs="Arial"/>
          <w:spacing w:val="1"/>
          <w:sz w:val="20"/>
        </w:rPr>
      </w:pPr>
      <w:r w:rsidRPr="0032564E">
        <w:rPr>
          <w:rFonts w:ascii="Arial" w:eastAsia="Arial" w:hAnsi="Arial" w:cs="Arial"/>
          <w:b/>
          <w:spacing w:val="2"/>
          <w:sz w:val="20"/>
        </w:rPr>
        <w:lastRenderedPageBreak/>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 xml:space="preserve">O </w:t>
      </w:r>
      <w:r w:rsidRPr="0032564E">
        <w:rPr>
          <w:rFonts w:ascii="Arial" w:eastAsia="Arial" w:hAnsi="Arial" w:cs="Arial"/>
          <w:b/>
          <w:spacing w:val="2"/>
          <w:sz w:val="20"/>
        </w:rPr>
        <w:t>CUARTO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9"/>
          <w:sz w:val="20"/>
        </w:rPr>
        <w:t xml:space="preserve"> </w:t>
      </w:r>
      <w:r w:rsidRPr="0032564E">
        <w:rPr>
          <w:rFonts w:ascii="Arial" w:eastAsia="Arial" w:hAnsi="Arial" w:cs="Arial"/>
          <w:spacing w:val="2"/>
          <w:sz w:val="20"/>
        </w:rPr>
        <w:t>Pode</w:t>
      </w:r>
      <w:r w:rsidRPr="0032564E">
        <w:rPr>
          <w:rFonts w:ascii="Arial" w:eastAsia="Arial" w:hAnsi="Arial" w:cs="Arial"/>
          <w:sz w:val="20"/>
        </w:rPr>
        <w:t>r</w:t>
      </w:r>
      <w:r w:rsidRPr="0032564E">
        <w:rPr>
          <w:rFonts w:ascii="Arial" w:eastAsia="Arial" w:hAnsi="Arial" w:cs="Arial"/>
          <w:spacing w:val="39"/>
          <w:sz w:val="20"/>
        </w:rPr>
        <w:t xml:space="preserve"> </w:t>
      </w:r>
      <w:r w:rsidRPr="0032564E">
        <w:rPr>
          <w:rFonts w:ascii="Arial" w:eastAsia="Arial" w:hAnsi="Arial" w:cs="Arial"/>
          <w:spacing w:val="2"/>
          <w:sz w:val="20"/>
        </w:rPr>
        <w:t>E</w:t>
      </w:r>
      <w:r w:rsidRPr="0032564E">
        <w:rPr>
          <w:rFonts w:ascii="Arial" w:eastAsia="Arial" w:hAnsi="Arial" w:cs="Arial"/>
          <w:spacing w:val="1"/>
          <w:sz w:val="20"/>
        </w:rPr>
        <w:t>j</w:t>
      </w:r>
      <w:r w:rsidRPr="0032564E">
        <w:rPr>
          <w:rFonts w:ascii="Arial" w:eastAsia="Arial" w:hAnsi="Arial" w:cs="Arial"/>
          <w:spacing w:val="2"/>
          <w:sz w:val="20"/>
        </w:rPr>
        <w:t>ecu</w:t>
      </w:r>
      <w:r w:rsidRPr="0032564E">
        <w:rPr>
          <w:rFonts w:ascii="Arial" w:eastAsia="Arial" w:hAnsi="Arial" w:cs="Arial"/>
          <w:spacing w:val="1"/>
          <w:sz w:val="20"/>
        </w:rPr>
        <w:t>ti</w:t>
      </w:r>
      <w:r w:rsidRPr="0032564E">
        <w:rPr>
          <w:rFonts w:ascii="Arial" w:eastAsia="Arial" w:hAnsi="Arial" w:cs="Arial"/>
          <w:spacing w:val="2"/>
          <w:sz w:val="20"/>
        </w:rPr>
        <w:t>v</w:t>
      </w:r>
      <w:r w:rsidRPr="0032564E">
        <w:rPr>
          <w:rFonts w:ascii="Arial" w:eastAsia="Arial" w:hAnsi="Arial" w:cs="Arial"/>
          <w:sz w:val="20"/>
        </w:rPr>
        <w:t>o</w:t>
      </w:r>
      <w:r w:rsidRPr="0032564E">
        <w:rPr>
          <w:rFonts w:ascii="Arial" w:eastAsia="Arial" w:hAnsi="Arial" w:cs="Arial"/>
          <w:spacing w:val="48"/>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31"/>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w:t>
      </w:r>
      <w:r w:rsidRPr="0032564E">
        <w:rPr>
          <w:rFonts w:ascii="Arial" w:eastAsia="Arial" w:hAnsi="Arial" w:cs="Arial"/>
          <w:sz w:val="20"/>
        </w:rPr>
        <w:t xml:space="preserve">o </w:t>
      </w:r>
      <w:r w:rsidRPr="0032564E">
        <w:rPr>
          <w:rFonts w:ascii="Arial" w:eastAsia="Arial" w:hAnsi="Arial" w:cs="Arial"/>
          <w:spacing w:val="2"/>
          <w:sz w:val="20"/>
        </w:rPr>
        <w:t>ha</w:t>
      </w:r>
      <w:r w:rsidRPr="0032564E">
        <w:rPr>
          <w:rFonts w:ascii="Arial" w:eastAsia="Arial" w:hAnsi="Arial" w:cs="Arial"/>
          <w:spacing w:val="1"/>
          <w:sz w:val="20"/>
        </w:rPr>
        <w:t>r</w:t>
      </w:r>
      <w:r w:rsidRPr="0032564E">
        <w:rPr>
          <w:rFonts w:ascii="Arial" w:eastAsia="Arial" w:hAnsi="Arial" w:cs="Arial"/>
          <w:sz w:val="20"/>
        </w:rPr>
        <w:t>á</w:t>
      </w:r>
      <w:r w:rsidRPr="0032564E">
        <w:rPr>
          <w:rFonts w:ascii="Arial" w:eastAsia="Arial" w:hAnsi="Arial" w:cs="Arial"/>
          <w:spacing w:val="36"/>
          <w:sz w:val="20"/>
        </w:rPr>
        <w:t xml:space="preserve"> </w:t>
      </w:r>
      <w:r w:rsidRPr="0032564E">
        <w:rPr>
          <w:rFonts w:ascii="Arial" w:eastAsia="Arial" w:hAnsi="Arial" w:cs="Arial"/>
          <w:spacing w:val="1"/>
          <w:sz w:val="20"/>
        </w:rPr>
        <w:t>las provisiones necesarias en el Presupuesto de Egresos del ejercicio fiscal del presente año para el cumplimiento de las obligaciones y ejercicio de los derechos previstos en esta Ley.</w:t>
      </w:r>
    </w:p>
    <w:p w:rsidR="00E07A49" w:rsidRPr="0032564E" w:rsidRDefault="00E07A49" w:rsidP="00E07A49">
      <w:pPr>
        <w:jc w:val="both"/>
        <w:rPr>
          <w:rFonts w:ascii="Arial" w:eastAsia="Arial" w:hAnsi="Arial" w:cs="Arial"/>
          <w:b/>
          <w:spacing w:val="2"/>
          <w:sz w:val="20"/>
        </w:rPr>
      </w:pPr>
    </w:p>
    <w:p w:rsidR="00E07A49" w:rsidRPr="0032564E" w:rsidRDefault="00E07A49" w:rsidP="00E07A49">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28"/>
          <w:sz w:val="20"/>
        </w:rPr>
        <w:t xml:space="preserve"> </w:t>
      </w:r>
      <w:r w:rsidRPr="0032564E">
        <w:rPr>
          <w:rFonts w:ascii="Arial" w:eastAsia="Arial" w:hAnsi="Arial" w:cs="Arial"/>
          <w:b/>
          <w:spacing w:val="2"/>
          <w:sz w:val="20"/>
        </w:rPr>
        <w:t>QUINTO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Lo</w:t>
      </w:r>
      <w:r w:rsidRPr="0032564E">
        <w:rPr>
          <w:rFonts w:ascii="Arial" w:eastAsia="Arial" w:hAnsi="Arial" w:cs="Arial"/>
          <w:sz w:val="20"/>
        </w:rPr>
        <w:t>s</w:t>
      </w:r>
      <w:r w:rsidRPr="0032564E">
        <w:rPr>
          <w:rFonts w:ascii="Arial" w:eastAsia="Arial" w:hAnsi="Arial" w:cs="Arial"/>
          <w:spacing w:val="6"/>
          <w:sz w:val="20"/>
        </w:rPr>
        <w:t xml:space="preserve"> </w:t>
      </w:r>
      <w:r w:rsidRPr="0032564E">
        <w:rPr>
          <w:rFonts w:ascii="Arial" w:eastAsia="Arial" w:hAnsi="Arial" w:cs="Arial"/>
          <w:spacing w:val="2"/>
          <w:sz w:val="20"/>
        </w:rPr>
        <w:t>Co</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s</w:t>
      </w:r>
      <w:r w:rsidRPr="0032564E">
        <w:rPr>
          <w:rFonts w:ascii="Arial" w:eastAsia="Arial" w:hAnsi="Arial" w:cs="Arial"/>
          <w:spacing w:val="1"/>
          <w:sz w:val="20"/>
        </w:rPr>
        <w:t>i</w:t>
      </w:r>
      <w:r w:rsidRPr="0032564E">
        <w:rPr>
          <w:rFonts w:ascii="Arial" w:eastAsia="Arial" w:hAnsi="Arial" w:cs="Arial"/>
          <w:spacing w:val="2"/>
          <w:sz w:val="20"/>
        </w:rPr>
        <w:t>onado</w:t>
      </w:r>
      <w:r w:rsidRPr="0032564E">
        <w:rPr>
          <w:rFonts w:ascii="Arial" w:eastAsia="Arial" w:hAnsi="Arial" w:cs="Arial"/>
          <w:sz w:val="20"/>
        </w:rPr>
        <w:t>s</w:t>
      </w:r>
      <w:r w:rsidRPr="0032564E">
        <w:rPr>
          <w:rFonts w:ascii="Arial" w:eastAsia="Arial" w:hAnsi="Arial" w:cs="Arial"/>
          <w:spacing w:val="33"/>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4"/>
          <w:sz w:val="20"/>
        </w:rPr>
        <w:t xml:space="preserve"> </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2"/>
          <w:sz w:val="20"/>
        </w:rPr>
        <w:t>gan</w:t>
      </w:r>
      <w:r w:rsidRPr="0032564E">
        <w:rPr>
          <w:rFonts w:ascii="Arial" w:eastAsia="Arial" w:hAnsi="Arial" w:cs="Arial"/>
          <w:spacing w:val="1"/>
          <w:sz w:val="20"/>
        </w:rPr>
        <w:t>ismo</w:t>
      </w:r>
      <w:r w:rsidRPr="0032564E">
        <w:rPr>
          <w:rFonts w:ascii="Arial" w:eastAsia="Arial" w:hAnsi="Arial" w:cs="Arial"/>
          <w:spacing w:val="2"/>
          <w:w w:val="103"/>
          <w:sz w:val="20"/>
        </w:rPr>
        <w:t xml:space="preserve"> ga</w:t>
      </w:r>
      <w:r w:rsidRPr="0032564E">
        <w:rPr>
          <w:rFonts w:ascii="Arial" w:eastAsia="Arial" w:hAnsi="Arial" w:cs="Arial"/>
          <w:spacing w:val="1"/>
          <w:w w:val="103"/>
          <w:sz w:val="20"/>
        </w:rPr>
        <w:t>r</w:t>
      </w:r>
      <w:r w:rsidRPr="0032564E">
        <w:rPr>
          <w:rFonts w:ascii="Arial" w:eastAsia="Arial" w:hAnsi="Arial" w:cs="Arial"/>
          <w:spacing w:val="2"/>
          <w:w w:val="103"/>
          <w:sz w:val="20"/>
        </w:rPr>
        <w:t>an</w:t>
      </w:r>
      <w:r w:rsidRPr="0032564E">
        <w:rPr>
          <w:rFonts w:ascii="Arial" w:eastAsia="Arial" w:hAnsi="Arial" w:cs="Arial"/>
          <w:spacing w:val="1"/>
          <w:w w:val="103"/>
          <w:sz w:val="20"/>
        </w:rPr>
        <w:t>t</w:t>
      </w:r>
      <w:r w:rsidRPr="0032564E">
        <w:rPr>
          <w:rFonts w:ascii="Arial" w:eastAsia="Arial" w:hAnsi="Arial" w:cs="Arial"/>
          <w:w w:val="103"/>
          <w:sz w:val="20"/>
        </w:rPr>
        <w:t xml:space="preserve">e </w:t>
      </w:r>
      <w:r w:rsidRPr="0032564E">
        <w:rPr>
          <w:rFonts w:ascii="Arial" w:eastAsia="Arial" w:hAnsi="Arial" w:cs="Arial"/>
          <w:spacing w:val="2"/>
          <w:sz w:val="20"/>
        </w:rPr>
        <w:t>con</w:t>
      </w:r>
      <w:r w:rsidRPr="0032564E">
        <w:rPr>
          <w:rFonts w:ascii="Arial" w:eastAsia="Arial" w:hAnsi="Arial" w:cs="Arial"/>
          <w:spacing w:val="1"/>
          <w:sz w:val="20"/>
        </w:rPr>
        <w:t>ti</w:t>
      </w:r>
      <w:r w:rsidRPr="0032564E">
        <w:rPr>
          <w:rFonts w:ascii="Arial" w:eastAsia="Arial" w:hAnsi="Arial" w:cs="Arial"/>
          <w:spacing w:val="2"/>
          <w:sz w:val="20"/>
        </w:rPr>
        <w:t>nua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26"/>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su</w:t>
      </w:r>
      <w:r w:rsidRPr="0032564E">
        <w:rPr>
          <w:rFonts w:ascii="Arial" w:eastAsia="Arial" w:hAnsi="Arial" w:cs="Arial"/>
          <w:sz w:val="20"/>
        </w:rPr>
        <w:t>s</w:t>
      </w:r>
      <w:r w:rsidRPr="0032564E">
        <w:rPr>
          <w:rFonts w:ascii="Arial" w:eastAsia="Arial" w:hAnsi="Arial" w:cs="Arial"/>
          <w:spacing w:val="5"/>
          <w:sz w:val="20"/>
        </w:rPr>
        <w:t xml:space="preserve"> </w:t>
      </w:r>
      <w:r w:rsidRPr="0032564E">
        <w:rPr>
          <w:rFonts w:ascii="Arial" w:eastAsia="Arial" w:hAnsi="Arial" w:cs="Arial"/>
          <w:spacing w:val="2"/>
          <w:sz w:val="20"/>
        </w:rPr>
        <w:t>ca</w:t>
      </w:r>
      <w:r w:rsidRPr="0032564E">
        <w:rPr>
          <w:rFonts w:ascii="Arial" w:eastAsia="Arial" w:hAnsi="Arial" w:cs="Arial"/>
          <w:spacing w:val="1"/>
          <w:sz w:val="20"/>
        </w:rPr>
        <w:t>r</w:t>
      </w:r>
      <w:r w:rsidRPr="0032564E">
        <w:rPr>
          <w:rFonts w:ascii="Arial" w:eastAsia="Arial" w:hAnsi="Arial" w:cs="Arial"/>
          <w:spacing w:val="2"/>
          <w:sz w:val="20"/>
        </w:rPr>
        <w:t>go</w:t>
      </w:r>
      <w:r w:rsidRPr="0032564E">
        <w:rPr>
          <w:rFonts w:ascii="Arial" w:eastAsia="Arial" w:hAnsi="Arial" w:cs="Arial"/>
          <w:sz w:val="20"/>
        </w:rPr>
        <w:t>s</w:t>
      </w:r>
      <w:r w:rsidRPr="0032564E">
        <w:rPr>
          <w:rFonts w:ascii="Arial" w:eastAsia="Arial" w:hAnsi="Arial" w:cs="Arial"/>
          <w:spacing w:val="14"/>
          <w:sz w:val="20"/>
        </w:rPr>
        <w:t xml:space="preserve"> </w:t>
      </w:r>
      <w:r w:rsidRPr="0032564E">
        <w:rPr>
          <w:rFonts w:ascii="Arial" w:eastAsia="Arial" w:hAnsi="Arial" w:cs="Arial"/>
          <w:spacing w:val="2"/>
          <w:sz w:val="20"/>
        </w:rPr>
        <w:t>y</w:t>
      </w:r>
      <w:r w:rsidRPr="0032564E">
        <w:rPr>
          <w:rFonts w:ascii="Arial" w:eastAsia="Arial" w:hAnsi="Arial" w:cs="Arial"/>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n</w:t>
      </w:r>
      <w:r w:rsidRPr="0032564E">
        <w:rPr>
          <w:rFonts w:ascii="Arial" w:eastAsia="Arial" w:hAnsi="Arial" w:cs="Arial"/>
          <w:spacing w:val="1"/>
          <w:sz w:val="20"/>
        </w:rPr>
        <w:t>i</w:t>
      </w:r>
      <w:r w:rsidRPr="0032564E">
        <w:rPr>
          <w:rFonts w:ascii="Arial" w:eastAsia="Arial" w:hAnsi="Arial" w:cs="Arial"/>
          <w:spacing w:val="2"/>
          <w:sz w:val="20"/>
        </w:rPr>
        <w:t>ngun</w:t>
      </w:r>
      <w:r w:rsidRPr="0032564E">
        <w:rPr>
          <w:rFonts w:ascii="Arial" w:eastAsia="Arial" w:hAnsi="Arial" w:cs="Arial"/>
          <w:sz w:val="20"/>
        </w:rPr>
        <w:t>a</w:t>
      </w:r>
      <w:r w:rsidRPr="0032564E">
        <w:rPr>
          <w:rFonts w:ascii="Arial" w:eastAsia="Arial" w:hAnsi="Arial" w:cs="Arial"/>
          <w:spacing w:val="17"/>
          <w:sz w:val="20"/>
        </w:rPr>
        <w:t xml:space="preserve"> </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w:t>
      </w:r>
      <w:r w:rsidRPr="0032564E">
        <w:rPr>
          <w:rFonts w:ascii="Arial" w:eastAsia="Arial" w:hAnsi="Arial" w:cs="Arial"/>
          <w:sz w:val="20"/>
        </w:rPr>
        <w:t>,</w:t>
      </w:r>
      <w:r w:rsidRPr="0032564E">
        <w:rPr>
          <w:rFonts w:ascii="Arial" w:eastAsia="Arial" w:hAnsi="Arial" w:cs="Arial"/>
          <w:spacing w:val="12"/>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a</w:t>
      </w:r>
      <w:r w:rsidRPr="0032564E">
        <w:rPr>
          <w:rFonts w:ascii="Arial" w:eastAsia="Arial" w:hAnsi="Arial" w:cs="Arial"/>
          <w:spacing w:val="1"/>
          <w:sz w:val="20"/>
        </w:rPr>
        <w:t>f</w:t>
      </w:r>
      <w:r w:rsidRPr="0032564E">
        <w:rPr>
          <w:rFonts w:ascii="Arial" w:eastAsia="Arial" w:hAnsi="Arial" w:cs="Arial"/>
          <w:spacing w:val="2"/>
          <w:sz w:val="20"/>
        </w:rPr>
        <w:t>ec</w:t>
      </w:r>
      <w:r w:rsidRPr="0032564E">
        <w:rPr>
          <w:rFonts w:ascii="Arial" w:eastAsia="Arial" w:hAnsi="Arial" w:cs="Arial"/>
          <w:spacing w:val="1"/>
          <w:sz w:val="20"/>
        </w:rPr>
        <w:t>t</w:t>
      </w:r>
      <w:r w:rsidRPr="0032564E">
        <w:rPr>
          <w:rFonts w:ascii="Arial" w:eastAsia="Arial" w:hAnsi="Arial" w:cs="Arial"/>
          <w:spacing w:val="2"/>
          <w:sz w:val="20"/>
        </w:rPr>
        <w:t>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20"/>
          <w:sz w:val="20"/>
        </w:rPr>
        <w:t xml:space="preserve">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
          <w:sz w:val="20"/>
        </w:rPr>
        <w:t xml:space="preserve"> </w:t>
      </w:r>
      <w:r w:rsidRPr="0032564E">
        <w:rPr>
          <w:rFonts w:ascii="Arial" w:eastAsia="Arial" w:hAnsi="Arial" w:cs="Arial"/>
          <w:spacing w:val="2"/>
          <w:sz w:val="20"/>
        </w:rPr>
        <w:t>de</w:t>
      </w:r>
      <w:r w:rsidRPr="0032564E">
        <w:rPr>
          <w:rFonts w:ascii="Arial" w:eastAsia="Arial" w:hAnsi="Arial" w:cs="Arial"/>
          <w:spacing w:val="1"/>
          <w:sz w:val="20"/>
        </w:rPr>
        <w:t>r</w:t>
      </w:r>
      <w:r w:rsidRPr="0032564E">
        <w:rPr>
          <w:rFonts w:ascii="Arial" w:eastAsia="Arial" w:hAnsi="Arial" w:cs="Arial"/>
          <w:spacing w:val="2"/>
          <w:sz w:val="20"/>
        </w:rPr>
        <w:t>echo</w:t>
      </w:r>
      <w:r w:rsidRPr="0032564E">
        <w:rPr>
          <w:rFonts w:ascii="Arial" w:eastAsia="Arial" w:hAnsi="Arial" w:cs="Arial"/>
          <w:sz w:val="20"/>
        </w:rPr>
        <w:t>s</w:t>
      </w:r>
      <w:r w:rsidRPr="0032564E">
        <w:rPr>
          <w:rFonts w:ascii="Arial" w:eastAsia="Arial" w:hAnsi="Arial" w:cs="Arial"/>
          <w:spacing w:val="20"/>
          <w:sz w:val="20"/>
        </w:rPr>
        <w:t xml:space="preserve"> </w:t>
      </w:r>
      <w:r w:rsidRPr="0032564E">
        <w:rPr>
          <w:rFonts w:ascii="Arial" w:eastAsia="Arial" w:hAnsi="Arial" w:cs="Arial"/>
          <w:spacing w:val="2"/>
          <w:sz w:val="20"/>
        </w:rPr>
        <w:t>de</w:t>
      </w:r>
      <w:r w:rsidRPr="0032564E">
        <w:rPr>
          <w:rFonts w:ascii="Arial" w:eastAsia="Arial" w:hAnsi="Arial" w:cs="Arial"/>
          <w:spacing w:val="1"/>
          <w:sz w:val="20"/>
        </w:rPr>
        <w:t>ri</w:t>
      </w:r>
      <w:r w:rsidRPr="0032564E">
        <w:rPr>
          <w:rFonts w:ascii="Arial" w:eastAsia="Arial" w:hAnsi="Arial" w:cs="Arial"/>
          <w:spacing w:val="2"/>
          <w:sz w:val="20"/>
        </w:rPr>
        <w:t>vado</w:t>
      </w:r>
      <w:r w:rsidRPr="0032564E">
        <w:rPr>
          <w:rFonts w:ascii="Arial" w:eastAsia="Arial" w:hAnsi="Arial" w:cs="Arial"/>
          <w:sz w:val="20"/>
        </w:rPr>
        <w:t>s</w:t>
      </w:r>
      <w:r w:rsidRPr="0032564E">
        <w:rPr>
          <w:rFonts w:ascii="Arial" w:eastAsia="Arial" w:hAnsi="Arial" w:cs="Arial"/>
          <w:spacing w:val="21"/>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sz w:val="20"/>
        </w:rPr>
        <w:t>des</w:t>
      </w:r>
      <w:r w:rsidRPr="0032564E">
        <w:rPr>
          <w:rFonts w:ascii="Arial" w:eastAsia="Arial" w:hAnsi="Arial" w:cs="Arial"/>
          <w:spacing w:val="1"/>
          <w:sz w:val="20"/>
        </w:rPr>
        <w:t>i</w:t>
      </w:r>
      <w:r w:rsidRPr="0032564E">
        <w:rPr>
          <w:rFonts w:ascii="Arial" w:eastAsia="Arial" w:hAnsi="Arial" w:cs="Arial"/>
          <w:spacing w:val="2"/>
          <w:sz w:val="20"/>
        </w:rPr>
        <w:t>gnac</w:t>
      </w:r>
      <w:r w:rsidRPr="0032564E">
        <w:rPr>
          <w:rFonts w:ascii="Arial" w:eastAsia="Arial" w:hAnsi="Arial" w:cs="Arial"/>
          <w:spacing w:val="1"/>
          <w:sz w:val="20"/>
        </w:rPr>
        <w:t>i</w:t>
      </w:r>
      <w:r w:rsidRPr="0032564E">
        <w:rPr>
          <w:rFonts w:ascii="Arial" w:eastAsia="Arial" w:hAnsi="Arial" w:cs="Arial"/>
          <w:spacing w:val="2"/>
          <w:sz w:val="20"/>
        </w:rPr>
        <w:t>ó</w:t>
      </w:r>
      <w:r w:rsidRPr="0032564E">
        <w:rPr>
          <w:rFonts w:ascii="Arial" w:eastAsia="Arial" w:hAnsi="Arial" w:cs="Arial"/>
          <w:sz w:val="20"/>
        </w:rPr>
        <w:t>n</w:t>
      </w:r>
      <w:r w:rsidRPr="0032564E">
        <w:rPr>
          <w:rFonts w:ascii="Arial" w:eastAsia="Arial" w:hAnsi="Arial" w:cs="Arial"/>
          <w:spacing w:val="27"/>
          <w:sz w:val="20"/>
        </w:rPr>
        <w:t xml:space="preserve"> </w:t>
      </w:r>
      <w:r w:rsidRPr="0032564E">
        <w:rPr>
          <w:rFonts w:ascii="Arial" w:eastAsia="Arial" w:hAnsi="Arial" w:cs="Arial"/>
          <w:spacing w:val="2"/>
          <w:sz w:val="20"/>
        </w:rPr>
        <w:t>po</w:t>
      </w:r>
      <w:r w:rsidRPr="0032564E">
        <w:rPr>
          <w:rFonts w:ascii="Arial" w:eastAsia="Arial" w:hAnsi="Arial" w:cs="Arial"/>
          <w:sz w:val="20"/>
        </w:rPr>
        <w:t>r</w:t>
      </w:r>
      <w:r w:rsidRPr="0032564E">
        <w:rPr>
          <w:rFonts w:ascii="Arial" w:eastAsia="Arial" w:hAnsi="Arial" w:cs="Arial"/>
          <w:spacing w:val="4"/>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w w:val="103"/>
          <w:sz w:val="20"/>
        </w:rPr>
        <w:t xml:space="preserve">  </w:t>
      </w:r>
      <w:r w:rsidRPr="0032564E">
        <w:rPr>
          <w:rFonts w:ascii="Arial" w:eastAsia="Arial" w:hAnsi="Arial" w:cs="Arial"/>
          <w:spacing w:val="2"/>
          <w:sz w:val="20"/>
        </w:rPr>
        <w:t>Cong</w:t>
      </w:r>
      <w:r w:rsidRPr="0032564E">
        <w:rPr>
          <w:rFonts w:ascii="Arial" w:eastAsia="Arial" w:hAnsi="Arial" w:cs="Arial"/>
          <w:spacing w:val="1"/>
          <w:sz w:val="20"/>
        </w:rPr>
        <w:t>r</w:t>
      </w:r>
      <w:r w:rsidRPr="0032564E">
        <w:rPr>
          <w:rFonts w:ascii="Arial" w:eastAsia="Arial" w:hAnsi="Arial" w:cs="Arial"/>
          <w:spacing w:val="2"/>
          <w:sz w:val="20"/>
        </w:rPr>
        <w:t>es</w:t>
      </w:r>
      <w:r w:rsidRPr="0032564E">
        <w:rPr>
          <w:rFonts w:ascii="Arial" w:eastAsia="Arial" w:hAnsi="Arial" w:cs="Arial"/>
          <w:sz w:val="20"/>
        </w:rPr>
        <w:t>o</w:t>
      </w:r>
      <w:r w:rsidRPr="0032564E">
        <w:rPr>
          <w:rFonts w:ascii="Arial" w:eastAsia="Arial" w:hAnsi="Arial" w:cs="Arial"/>
          <w:spacing w:val="22"/>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4"/>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ado</w:t>
      </w:r>
      <w:r w:rsidRPr="0032564E">
        <w:rPr>
          <w:rFonts w:ascii="Arial" w:eastAsia="Arial" w:hAnsi="Arial" w:cs="Arial"/>
          <w:sz w:val="20"/>
        </w:rPr>
        <w:t>,</w:t>
      </w:r>
      <w:r w:rsidRPr="0032564E">
        <w:rPr>
          <w:rFonts w:ascii="Arial" w:eastAsia="Arial" w:hAnsi="Arial" w:cs="Arial"/>
          <w:spacing w:val="15"/>
          <w:sz w:val="20"/>
        </w:rPr>
        <w:t xml:space="preserve"> </w:t>
      </w:r>
      <w:r w:rsidRPr="0032564E">
        <w:rPr>
          <w:rFonts w:ascii="Arial" w:eastAsia="Arial" w:hAnsi="Arial" w:cs="Arial"/>
          <w:sz w:val="20"/>
        </w:rPr>
        <w:t xml:space="preserve">y </w:t>
      </w:r>
      <w:r w:rsidRPr="0032564E">
        <w:rPr>
          <w:rFonts w:ascii="Arial" w:eastAsia="Arial" w:hAnsi="Arial" w:cs="Arial"/>
          <w:spacing w:val="2"/>
          <w:sz w:val="20"/>
        </w:rPr>
        <w:t>du</w:t>
      </w:r>
      <w:r w:rsidRPr="0032564E">
        <w:rPr>
          <w:rFonts w:ascii="Arial" w:eastAsia="Arial" w:hAnsi="Arial" w:cs="Arial"/>
          <w:spacing w:val="1"/>
          <w:sz w:val="20"/>
        </w:rPr>
        <w:t>r</w:t>
      </w:r>
      <w:r w:rsidRPr="0032564E">
        <w:rPr>
          <w:rFonts w:ascii="Arial" w:eastAsia="Arial" w:hAnsi="Arial" w:cs="Arial"/>
          <w:spacing w:val="2"/>
          <w:sz w:val="20"/>
        </w:rPr>
        <w:t>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17"/>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sz w:val="20"/>
        </w:rPr>
        <w:t>enca</w:t>
      </w:r>
      <w:r w:rsidRPr="0032564E">
        <w:rPr>
          <w:rFonts w:ascii="Arial" w:eastAsia="Arial" w:hAnsi="Arial" w:cs="Arial"/>
          <w:spacing w:val="1"/>
          <w:sz w:val="20"/>
        </w:rPr>
        <w:t>r</w:t>
      </w:r>
      <w:r w:rsidRPr="0032564E">
        <w:rPr>
          <w:rFonts w:ascii="Arial" w:eastAsia="Arial" w:hAnsi="Arial" w:cs="Arial"/>
          <w:spacing w:val="2"/>
          <w:sz w:val="20"/>
        </w:rPr>
        <w:t>g</w:t>
      </w:r>
      <w:r w:rsidRPr="0032564E">
        <w:rPr>
          <w:rFonts w:ascii="Arial" w:eastAsia="Arial" w:hAnsi="Arial" w:cs="Arial"/>
          <w:sz w:val="20"/>
        </w:rPr>
        <w:t>o</w:t>
      </w:r>
      <w:r w:rsidRPr="0032564E">
        <w:rPr>
          <w:rFonts w:ascii="Arial" w:eastAsia="Arial" w:hAnsi="Arial" w:cs="Arial"/>
          <w:spacing w:val="18"/>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1"/>
          <w:sz w:val="20"/>
        </w:rPr>
        <w:t xml:space="preserve"> </w:t>
      </w:r>
      <w:r w:rsidRPr="0032564E">
        <w:rPr>
          <w:rFonts w:ascii="Arial" w:eastAsia="Arial" w:hAnsi="Arial" w:cs="Arial"/>
          <w:spacing w:val="2"/>
          <w:sz w:val="20"/>
        </w:rPr>
        <w:t>pe</w:t>
      </w:r>
      <w:r w:rsidRPr="0032564E">
        <w:rPr>
          <w:rFonts w:ascii="Arial" w:eastAsia="Arial" w:hAnsi="Arial" w:cs="Arial"/>
          <w:spacing w:val="1"/>
          <w:sz w:val="20"/>
        </w:rPr>
        <w:t>ri</w:t>
      </w:r>
      <w:r w:rsidRPr="0032564E">
        <w:rPr>
          <w:rFonts w:ascii="Arial" w:eastAsia="Arial" w:hAnsi="Arial" w:cs="Arial"/>
          <w:spacing w:val="2"/>
          <w:sz w:val="20"/>
        </w:rPr>
        <w:t>od</w:t>
      </w:r>
      <w:r w:rsidRPr="0032564E">
        <w:rPr>
          <w:rFonts w:ascii="Arial" w:eastAsia="Arial" w:hAnsi="Arial" w:cs="Arial"/>
          <w:sz w:val="20"/>
        </w:rPr>
        <w:t>o</w:t>
      </w:r>
      <w:r w:rsidRPr="0032564E">
        <w:rPr>
          <w:rFonts w:ascii="Arial" w:eastAsia="Arial" w:hAnsi="Arial" w:cs="Arial"/>
          <w:spacing w:val="16"/>
          <w:sz w:val="20"/>
        </w:rPr>
        <w:t xml:space="preserve"> </w:t>
      </w:r>
      <w:r w:rsidRPr="0032564E">
        <w:rPr>
          <w:rFonts w:ascii="Arial" w:eastAsia="Arial" w:hAnsi="Arial" w:cs="Arial"/>
          <w:spacing w:val="2"/>
          <w:sz w:val="20"/>
        </w:rPr>
        <w:t>qu</w:t>
      </w:r>
      <w:r w:rsidRPr="0032564E">
        <w:rPr>
          <w:rFonts w:ascii="Arial" w:eastAsia="Arial" w:hAnsi="Arial" w:cs="Arial"/>
          <w:sz w:val="20"/>
        </w:rPr>
        <w:t>e</w:t>
      </w:r>
      <w:r w:rsidRPr="0032564E">
        <w:rPr>
          <w:rFonts w:ascii="Arial" w:eastAsia="Arial" w:hAnsi="Arial" w:cs="Arial"/>
          <w:spacing w:val="7"/>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seña</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14"/>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1"/>
          <w:sz w:val="20"/>
        </w:rPr>
        <w:t xml:space="preserve"> </w:t>
      </w:r>
      <w:r w:rsidRPr="0032564E">
        <w:rPr>
          <w:rFonts w:ascii="Arial" w:eastAsia="Arial" w:hAnsi="Arial" w:cs="Arial"/>
          <w:spacing w:val="2"/>
          <w:sz w:val="20"/>
        </w:rPr>
        <w:t>Dec</w:t>
      </w:r>
      <w:r w:rsidRPr="0032564E">
        <w:rPr>
          <w:rFonts w:ascii="Arial" w:eastAsia="Arial" w:hAnsi="Arial" w:cs="Arial"/>
          <w:spacing w:val="1"/>
          <w:sz w:val="20"/>
        </w:rPr>
        <w:t>r</w:t>
      </w:r>
      <w:r w:rsidRPr="0032564E">
        <w:rPr>
          <w:rFonts w:ascii="Arial" w:eastAsia="Arial" w:hAnsi="Arial" w:cs="Arial"/>
          <w:spacing w:val="2"/>
          <w:sz w:val="20"/>
        </w:rPr>
        <w:t>e</w:t>
      </w:r>
      <w:r w:rsidRPr="0032564E">
        <w:rPr>
          <w:rFonts w:ascii="Arial" w:eastAsia="Arial" w:hAnsi="Arial" w:cs="Arial"/>
          <w:spacing w:val="1"/>
          <w:sz w:val="20"/>
        </w:rPr>
        <w:t>t</w:t>
      </w:r>
      <w:r w:rsidRPr="0032564E">
        <w:rPr>
          <w:rFonts w:ascii="Arial" w:eastAsia="Arial" w:hAnsi="Arial" w:cs="Arial"/>
          <w:sz w:val="20"/>
        </w:rPr>
        <w:t>o</w:t>
      </w:r>
      <w:r w:rsidRPr="0032564E">
        <w:rPr>
          <w:rFonts w:ascii="Arial" w:eastAsia="Arial" w:hAnsi="Arial" w:cs="Arial"/>
          <w:spacing w:val="17"/>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w w:val="103"/>
          <w:sz w:val="20"/>
        </w:rPr>
        <w:t>co</w:t>
      </w:r>
      <w:r w:rsidRPr="0032564E">
        <w:rPr>
          <w:rFonts w:ascii="Arial" w:eastAsia="Arial" w:hAnsi="Arial" w:cs="Arial"/>
          <w:spacing w:val="1"/>
          <w:w w:val="103"/>
          <w:sz w:val="20"/>
        </w:rPr>
        <w:t>rr</w:t>
      </w:r>
      <w:r w:rsidRPr="0032564E">
        <w:rPr>
          <w:rFonts w:ascii="Arial" w:eastAsia="Arial" w:hAnsi="Arial" w:cs="Arial"/>
          <w:spacing w:val="2"/>
          <w:w w:val="103"/>
          <w:sz w:val="20"/>
        </w:rPr>
        <w:t>espond</w:t>
      </w:r>
      <w:r w:rsidRPr="0032564E">
        <w:rPr>
          <w:rFonts w:ascii="Arial" w:eastAsia="Arial" w:hAnsi="Arial" w:cs="Arial"/>
          <w:spacing w:val="1"/>
          <w:w w:val="103"/>
          <w:sz w:val="20"/>
        </w:rPr>
        <w:t>i</w:t>
      </w:r>
      <w:r w:rsidRPr="0032564E">
        <w:rPr>
          <w:rFonts w:ascii="Arial" w:eastAsia="Arial" w:hAnsi="Arial" w:cs="Arial"/>
          <w:spacing w:val="2"/>
          <w:w w:val="103"/>
          <w:sz w:val="20"/>
        </w:rPr>
        <w:t>en</w:t>
      </w:r>
      <w:r w:rsidRPr="0032564E">
        <w:rPr>
          <w:rFonts w:ascii="Arial" w:eastAsia="Arial" w:hAnsi="Arial" w:cs="Arial"/>
          <w:spacing w:val="1"/>
          <w:w w:val="103"/>
          <w:sz w:val="20"/>
        </w:rPr>
        <w:t>t</w:t>
      </w:r>
      <w:r w:rsidRPr="0032564E">
        <w:rPr>
          <w:rFonts w:ascii="Arial" w:eastAsia="Arial" w:hAnsi="Arial" w:cs="Arial"/>
          <w:w w:val="103"/>
          <w:sz w:val="20"/>
        </w:rPr>
        <w:t xml:space="preserve">e </w:t>
      </w:r>
      <w:r w:rsidRPr="0032564E">
        <w:rPr>
          <w:rFonts w:ascii="Arial" w:eastAsia="Arial" w:hAnsi="Arial" w:cs="Arial"/>
          <w:spacing w:val="2"/>
          <w:w w:val="103"/>
          <w:sz w:val="20"/>
        </w:rPr>
        <w:t>des</w:t>
      </w:r>
      <w:r w:rsidRPr="0032564E">
        <w:rPr>
          <w:rFonts w:ascii="Arial" w:eastAsia="Arial" w:hAnsi="Arial" w:cs="Arial"/>
          <w:spacing w:val="1"/>
          <w:w w:val="103"/>
          <w:sz w:val="20"/>
        </w:rPr>
        <w:t>i</w:t>
      </w:r>
      <w:r w:rsidRPr="0032564E">
        <w:rPr>
          <w:rFonts w:ascii="Arial" w:eastAsia="Arial" w:hAnsi="Arial" w:cs="Arial"/>
          <w:spacing w:val="2"/>
          <w:w w:val="103"/>
          <w:sz w:val="20"/>
        </w:rPr>
        <w:t>gnac</w:t>
      </w:r>
      <w:r w:rsidRPr="0032564E">
        <w:rPr>
          <w:rFonts w:ascii="Arial" w:eastAsia="Arial" w:hAnsi="Arial" w:cs="Arial"/>
          <w:spacing w:val="1"/>
          <w:w w:val="103"/>
          <w:sz w:val="20"/>
        </w:rPr>
        <w:t>i</w:t>
      </w:r>
      <w:r w:rsidRPr="0032564E">
        <w:rPr>
          <w:rFonts w:ascii="Arial" w:eastAsia="Arial" w:hAnsi="Arial" w:cs="Arial"/>
          <w:spacing w:val="2"/>
          <w:w w:val="103"/>
          <w:sz w:val="20"/>
        </w:rPr>
        <w:t>ón</w:t>
      </w:r>
      <w:r w:rsidRPr="0032564E">
        <w:rPr>
          <w:rFonts w:ascii="Arial" w:eastAsia="Arial" w:hAnsi="Arial" w:cs="Arial"/>
          <w:w w:val="103"/>
          <w:sz w:val="20"/>
        </w:rPr>
        <w:t>.</w:t>
      </w:r>
    </w:p>
    <w:p w:rsidR="00E07A49" w:rsidRPr="0032564E" w:rsidRDefault="00E07A49" w:rsidP="00E07A49">
      <w:pPr>
        <w:jc w:val="both"/>
        <w:rPr>
          <w:rFonts w:ascii="Arial" w:eastAsia="Arial" w:hAnsi="Arial" w:cs="Arial"/>
          <w:b/>
          <w:spacing w:val="2"/>
          <w:sz w:val="20"/>
        </w:rPr>
      </w:pPr>
    </w:p>
    <w:p w:rsidR="00E07A49" w:rsidRPr="0032564E" w:rsidRDefault="00E07A49" w:rsidP="00E07A49">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28"/>
          <w:sz w:val="20"/>
        </w:rPr>
        <w:t xml:space="preserve"> </w:t>
      </w:r>
      <w:r w:rsidRPr="0032564E">
        <w:rPr>
          <w:rFonts w:ascii="Arial" w:eastAsia="Arial" w:hAnsi="Arial" w:cs="Arial"/>
          <w:b/>
          <w:spacing w:val="2"/>
          <w:sz w:val="20"/>
        </w:rPr>
        <w:t>SEXTO.</w:t>
      </w:r>
      <w:r w:rsidRPr="0032564E">
        <w:rPr>
          <w:rFonts w:ascii="Arial" w:eastAsia="Arial" w:hAnsi="Arial" w:cs="Arial"/>
          <w:spacing w:val="1"/>
          <w:sz w:val="20"/>
        </w:rPr>
        <w:t xml:space="preserve"> Los asuntos que se encuentren en trámite o pendientes de resolución a la entrada en vigor de este Decreto se sustanciarán ante el Instituto conforme a la normatividad vigente al momento de la solicitud de información.</w:t>
      </w:r>
    </w:p>
    <w:p w:rsidR="00E07A49" w:rsidRPr="0032564E" w:rsidRDefault="00E07A49" w:rsidP="00E07A49">
      <w:pPr>
        <w:jc w:val="both"/>
        <w:rPr>
          <w:rFonts w:ascii="Arial" w:eastAsia="Arial" w:hAnsi="Arial" w:cs="Arial"/>
          <w:b/>
          <w:spacing w:val="2"/>
          <w:sz w:val="20"/>
          <w:lang w:val="es-ES_tradnl"/>
        </w:rPr>
      </w:pPr>
    </w:p>
    <w:p w:rsidR="00E07A49" w:rsidRPr="0032564E" w:rsidRDefault="00E07A49" w:rsidP="00E07A49">
      <w:pPr>
        <w:jc w:val="both"/>
        <w:rPr>
          <w:rFonts w:ascii="Arial" w:eastAsia="Arial" w:hAnsi="Arial" w:cs="Arial"/>
          <w:b/>
          <w:spacing w:val="2"/>
          <w:sz w:val="20"/>
          <w:lang w:val="es-ES_tradnl"/>
        </w:rPr>
      </w:pPr>
    </w:p>
    <w:p w:rsidR="00E07A49" w:rsidRPr="0032564E" w:rsidRDefault="00E07A49" w:rsidP="00E07A49">
      <w:pPr>
        <w:jc w:val="both"/>
        <w:rPr>
          <w:rFonts w:ascii="Arial" w:eastAsia="Arial" w:hAnsi="Arial" w:cs="Arial"/>
          <w:b/>
          <w:w w:val="103"/>
          <w:sz w:val="20"/>
        </w:rPr>
      </w:pPr>
      <w:r w:rsidRPr="0032564E">
        <w:rPr>
          <w:rFonts w:ascii="Arial" w:eastAsia="Arial" w:hAnsi="Arial" w:cs="Arial"/>
          <w:b/>
          <w:w w:val="103"/>
          <w:sz w:val="20"/>
        </w:rPr>
        <w:t xml:space="preserve">ARTÍCULO SÉPTIMO. </w:t>
      </w:r>
      <w:r w:rsidRPr="0032564E">
        <w:rPr>
          <w:rFonts w:ascii="Arial" w:hAnsi="Arial" w:cs="Arial"/>
          <w:sz w:val="20"/>
          <w:lang w:eastAsia="es-MX"/>
        </w:rPr>
        <w:t xml:space="preserve">Para efectos de la designación y renovación escalonada de los comisionados del </w:t>
      </w:r>
      <w:r w:rsidRPr="0032564E">
        <w:rPr>
          <w:rFonts w:ascii="Arial" w:eastAsia="Arial" w:hAnsi="Arial" w:cs="Arial"/>
          <w:spacing w:val="2"/>
          <w:sz w:val="20"/>
        </w:rPr>
        <w:t>Organismo garante</w:t>
      </w:r>
      <w:r w:rsidRPr="0032564E">
        <w:rPr>
          <w:rFonts w:ascii="Arial" w:hAnsi="Arial" w:cs="Arial"/>
          <w:sz w:val="20"/>
          <w:lang w:eastAsia="es-MX"/>
        </w:rPr>
        <w:t xml:space="preserve"> a que se refiere el párrafo 3 del artículo 27 del presente Decreto, la duración de los encargos de sus integrantes se sujetará por única ocasión a lo siguiente:</w:t>
      </w:r>
    </w:p>
    <w:p w:rsidR="00E07A49" w:rsidRPr="0032564E" w:rsidRDefault="00E07A49" w:rsidP="00E07A49">
      <w:pPr>
        <w:autoSpaceDE w:val="0"/>
        <w:autoSpaceDN w:val="0"/>
        <w:adjustRightInd w:val="0"/>
        <w:jc w:val="both"/>
        <w:rPr>
          <w:rFonts w:ascii="Arial" w:hAnsi="Arial" w:cs="Arial"/>
          <w:sz w:val="20"/>
          <w:lang w:eastAsia="es-MX"/>
        </w:rPr>
      </w:pPr>
      <w:r w:rsidRPr="0032564E">
        <w:rPr>
          <w:rFonts w:ascii="Arial" w:hAnsi="Arial" w:cs="Arial"/>
          <w:sz w:val="20"/>
          <w:lang w:eastAsia="es-MX"/>
        </w:rPr>
        <w:t>I.- Un comisionado electo por 7 años;</w:t>
      </w:r>
    </w:p>
    <w:p w:rsidR="00E07A49" w:rsidRPr="0032564E" w:rsidRDefault="00E07A49" w:rsidP="00E07A49">
      <w:pPr>
        <w:autoSpaceDE w:val="0"/>
        <w:autoSpaceDN w:val="0"/>
        <w:adjustRightInd w:val="0"/>
        <w:jc w:val="both"/>
        <w:rPr>
          <w:rFonts w:ascii="Arial" w:hAnsi="Arial" w:cs="Arial"/>
          <w:bCs/>
          <w:sz w:val="20"/>
          <w:lang w:eastAsia="es-MX"/>
        </w:rPr>
      </w:pPr>
      <w:r w:rsidRPr="0032564E">
        <w:rPr>
          <w:rFonts w:ascii="Arial" w:hAnsi="Arial" w:cs="Arial"/>
          <w:b/>
          <w:bCs/>
          <w:sz w:val="20"/>
          <w:lang w:eastAsia="es-MX"/>
        </w:rPr>
        <w:t xml:space="preserve">II.- </w:t>
      </w:r>
      <w:r w:rsidRPr="0032564E">
        <w:rPr>
          <w:rFonts w:ascii="Arial" w:hAnsi="Arial" w:cs="Arial"/>
          <w:bCs/>
          <w:sz w:val="20"/>
          <w:lang w:eastAsia="es-MX"/>
        </w:rPr>
        <w:t>Un comisionado electo por 5 años; y</w:t>
      </w:r>
    </w:p>
    <w:p w:rsidR="00E07A49" w:rsidRPr="0032564E" w:rsidRDefault="00E07A49" w:rsidP="00E07A49">
      <w:pPr>
        <w:autoSpaceDE w:val="0"/>
        <w:autoSpaceDN w:val="0"/>
        <w:adjustRightInd w:val="0"/>
        <w:jc w:val="both"/>
        <w:rPr>
          <w:rFonts w:ascii="Arial" w:eastAsia="Arial" w:hAnsi="Arial" w:cs="Arial"/>
          <w:b/>
          <w:spacing w:val="2"/>
          <w:sz w:val="20"/>
          <w:lang w:val="es-ES_tradnl"/>
        </w:rPr>
      </w:pPr>
      <w:r w:rsidRPr="0032564E">
        <w:rPr>
          <w:rFonts w:ascii="Arial" w:hAnsi="Arial" w:cs="Arial"/>
          <w:b/>
          <w:bCs/>
          <w:sz w:val="20"/>
          <w:lang w:eastAsia="es-MX"/>
        </w:rPr>
        <w:t xml:space="preserve">III.- </w:t>
      </w:r>
      <w:r w:rsidRPr="0032564E">
        <w:rPr>
          <w:rFonts w:ascii="Arial" w:hAnsi="Arial" w:cs="Arial"/>
          <w:sz w:val="20"/>
          <w:lang w:eastAsia="es-MX"/>
        </w:rPr>
        <w:t>Un comisionado electo por 3 años.</w:t>
      </w:r>
    </w:p>
    <w:p w:rsidR="00E07A49" w:rsidRPr="0032564E" w:rsidRDefault="00E07A49" w:rsidP="00E07A49">
      <w:pPr>
        <w:jc w:val="both"/>
        <w:rPr>
          <w:rFonts w:ascii="Arial" w:eastAsia="Arial" w:hAnsi="Arial" w:cs="Arial"/>
          <w:b/>
          <w:w w:val="103"/>
          <w:sz w:val="20"/>
        </w:rPr>
      </w:pPr>
    </w:p>
    <w:p w:rsidR="00E07A49" w:rsidRPr="0032564E" w:rsidRDefault="00E07A49" w:rsidP="00E07A49">
      <w:pPr>
        <w:jc w:val="both"/>
        <w:rPr>
          <w:rFonts w:ascii="Arial" w:eastAsia="Arial" w:hAnsi="Arial" w:cs="Arial"/>
          <w:w w:val="103"/>
          <w:sz w:val="20"/>
        </w:rPr>
      </w:pPr>
      <w:r w:rsidRPr="0032564E">
        <w:rPr>
          <w:rFonts w:ascii="Arial" w:eastAsia="Arial" w:hAnsi="Arial" w:cs="Arial"/>
          <w:b/>
          <w:w w:val="103"/>
          <w:sz w:val="20"/>
        </w:rPr>
        <w:t xml:space="preserve">ARTÍCULO OCTAVO. </w:t>
      </w:r>
      <w:r w:rsidRPr="0032564E">
        <w:rPr>
          <w:rFonts w:ascii="Arial" w:eastAsia="Arial" w:hAnsi="Arial" w:cs="Arial"/>
          <w:w w:val="103"/>
          <w:sz w:val="20"/>
        </w:rPr>
        <w:t>Se derogan todas las disposiciones que se opongan al presente Decreto.</w:t>
      </w:r>
    </w:p>
    <w:p w:rsidR="00E07A49" w:rsidRDefault="00E07A49" w:rsidP="00E07A49">
      <w:pPr>
        <w:pStyle w:val="Textoindependiente"/>
        <w:jc w:val="both"/>
        <w:rPr>
          <w:rFonts w:ascii="Arial" w:hAnsi="Arial" w:cs="Arial"/>
          <w:b w:val="0"/>
          <w:sz w:val="20"/>
        </w:rPr>
      </w:pPr>
    </w:p>
    <w:p w:rsidR="00E07A49" w:rsidRPr="00692443" w:rsidRDefault="00E07A49" w:rsidP="00E07A49">
      <w:pPr>
        <w:autoSpaceDE w:val="0"/>
        <w:autoSpaceDN w:val="0"/>
        <w:adjustRightInd w:val="0"/>
        <w:jc w:val="both"/>
        <w:rPr>
          <w:rFonts w:ascii="Arial,Bold" w:hAnsi="Arial,Bold" w:cs="Arial,Bold"/>
          <w:b/>
          <w:bCs/>
          <w:sz w:val="20"/>
          <w:lang w:val="es-MX" w:eastAsia="es-MX"/>
        </w:rPr>
      </w:pPr>
      <w:r w:rsidRPr="00692443">
        <w:rPr>
          <w:rFonts w:ascii="Arial,Bold" w:hAnsi="Arial,Bold" w:cs="Arial,Bold"/>
          <w:b/>
          <w:bCs/>
          <w:sz w:val="20"/>
          <w:lang w:val="es-MX" w:eastAsia="es-MX"/>
        </w:rPr>
        <w:t xml:space="preserve">SALÓN DE SESIONES DEL H. CONGRESO DEL ESTADO.- Cd. Victoria, Tam., a 26 de abril del año 2016.- DIPUTADO PRESIDENTE.- RAMIRO RAMOS SALINAS.- </w:t>
      </w:r>
      <w:r w:rsidRPr="00692443">
        <w:rPr>
          <w:rFonts w:ascii="Arial" w:hAnsi="Arial" w:cs="Arial"/>
          <w:sz w:val="20"/>
          <w:lang w:val="es-MX" w:eastAsia="es-MX"/>
        </w:rPr>
        <w:t xml:space="preserve">Rúbrica.- </w:t>
      </w:r>
      <w:r w:rsidRPr="00692443">
        <w:rPr>
          <w:rFonts w:ascii="Arial,Bold" w:hAnsi="Arial,Bold" w:cs="Arial,Bold"/>
          <w:b/>
          <w:bCs/>
          <w:sz w:val="20"/>
          <w:lang w:val="es-MX" w:eastAsia="es-MX"/>
        </w:rPr>
        <w:t xml:space="preserve">DIPUTADO SECRETARIO.- ARCENIO ORTEGA LOZANO.- </w:t>
      </w:r>
      <w:r w:rsidRPr="00692443">
        <w:rPr>
          <w:rFonts w:ascii="Arial" w:hAnsi="Arial" w:cs="Arial"/>
          <w:sz w:val="20"/>
          <w:lang w:val="es-MX" w:eastAsia="es-MX"/>
        </w:rPr>
        <w:t xml:space="preserve">Rúbrica.- </w:t>
      </w:r>
      <w:r w:rsidRPr="00692443">
        <w:rPr>
          <w:rFonts w:ascii="Arial,Bold" w:hAnsi="Arial,Bold" w:cs="Arial,Bold"/>
          <w:b/>
          <w:bCs/>
          <w:sz w:val="20"/>
          <w:lang w:val="es-MX" w:eastAsia="es-MX"/>
        </w:rPr>
        <w:t xml:space="preserve">DIPUTADA SECRETARIA.- LAURA TERESA ZÁRATE QUEZADA.- </w:t>
      </w:r>
      <w:r w:rsidRPr="00692443">
        <w:rPr>
          <w:rFonts w:ascii="Arial" w:hAnsi="Arial" w:cs="Arial"/>
          <w:sz w:val="20"/>
          <w:lang w:val="es-MX" w:eastAsia="es-MX"/>
        </w:rPr>
        <w:t>Rúbrica.</w:t>
      </w:r>
      <w:r w:rsidRPr="00692443">
        <w:rPr>
          <w:rFonts w:ascii="Arial,Bold" w:hAnsi="Arial,Bold" w:cs="Arial,Bold"/>
          <w:b/>
          <w:bCs/>
          <w:sz w:val="20"/>
          <w:lang w:val="es-MX" w:eastAsia="es-MX"/>
        </w:rPr>
        <w:t>”</w:t>
      </w:r>
    </w:p>
    <w:p w:rsidR="00E07A49" w:rsidRPr="00692443" w:rsidRDefault="00E07A49" w:rsidP="00E07A49">
      <w:pPr>
        <w:autoSpaceDE w:val="0"/>
        <w:autoSpaceDN w:val="0"/>
        <w:adjustRightInd w:val="0"/>
        <w:jc w:val="both"/>
        <w:rPr>
          <w:rFonts w:ascii="Arial,Bold" w:hAnsi="Arial,Bold" w:cs="Arial,Bold"/>
          <w:b/>
          <w:bCs/>
          <w:sz w:val="20"/>
          <w:lang w:val="es-MX" w:eastAsia="es-MX"/>
        </w:rPr>
      </w:pPr>
    </w:p>
    <w:p w:rsidR="00E07A49" w:rsidRPr="00692443" w:rsidRDefault="00E07A49" w:rsidP="00E07A49">
      <w:pPr>
        <w:autoSpaceDE w:val="0"/>
        <w:autoSpaceDN w:val="0"/>
        <w:adjustRightInd w:val="0"/>
        <w:jc w:val="both"/>
        <w:rPr>
          <w:rFonts w:ascii="Arial" w:hAnsi="Arial" w:cs="Arial"/>
          <w:sz w:val="20"/>
          <w:lang w:val="es-MX" w:eastAsia="es-MX"/>
        </w:rPr>
      </w:pPr>
      <w:r w:rsidRPr="00692443">
        <w:rPr>
          <w:rFonts w:ascii="Arial" w:hAnsi="Arial" w:cs="Arial"/>
          <w:sz w:val="20"/>
          <w:lang w:val="es-MX" w:eastAsia="es-MX"/>
        </w:rPr>
        <w:t>Por tanto, mando se imprima, publique, circule y se le dé el debido cumplimiento.</w:t>
      </w:r>
    </w:p>
    <w:p w:rsidR="00E07A49" w:rsidRPr="00692443" w:rsidRDefault="00E07A49" w:rsidP="00E07A49">
      <w:pPr>
        <w:autoSpaceDE w:val="0"/>
        <w:autoSpaceDN w:val="0"/>
        <w:adjustRightInd w:val="0"/>
        <w:jc w:val="both"/>
        <w:rPr>
          <w:rFonts w:ascii="Arial" w:hAnsi="Arial" w:cs="Arial"/>
          <w:sz w:val="20"/>
          <w:lang w:val="es-MX" w:eastAsia="es-MX"/>
        </w:rPr>
      </w:pPr>
    </w:p>
    <w:p w:rsidR="00E07A49" w:rsidRPr="00692443" w:rsidRDefault="00E07A49" w:rsidP="00E07A49">
      <w:pPr>
        <w:autoSpaceDE w:val="0"/>
        <w:autoSpaceDN w:val="0"/>
        <w:adjustRightInd w:val="0"/>
        <w:jc w:val="both"/>
        <w:rPr>
          <w:rFonts w:ascii="Arial" w:hAnsi="Arial" w:cs="Arial"/>
          <w:sz w:val="20"/>
          <w:lang w:val="es-MX" w:eastAsia="es-MX"/>
        </w:rPr>
      </w:pPr>
      <w:r w:rsidRPr="00692443">
        <w:rPr>
          <w:rFonts w:ascii="Arial" w:hAnsi="Arial" w:cs="Arial"/>
          <w:sz w:val="20"/>
          <w:lang w:val="es-MX" w:eastAsia="es-MX"/>
        </w:rPr>
        <w:t>Dado en la residencia del Poder Ejecutivo, en Victoria, Capital del Estado de Tamaulipas, a los veintiséis días del</w:t>
      </w:r>
      <w:r>
        <w:rPr>
          <w:rFonts w:ascii="Arial" w:hAnsi="Arial" w:cs="Arial"/>
          <w:sz w:val="20"/>
          <w:lang w:val="es-MX" w:eastAsia="es-MX"/>
        </w:rPr>
        <w:t xml:space="preserve"> </w:t>
      </w:r>
      <w:r w:rsidRPr="00692443">
        <w:rPr>
          <w:rFonts w:ascii="Arial" w:hAnsi="Arial" w:cs="Arial"/>
          <w:sz w:val="20"/>
          <w:lang w:val="es-MX" w:eastAsia="es-MX"/>
        </w:rPr>
        <w:t>mes de abril del año dos mil dieciséis.</w:t>
      </w:r>
    </w:p>
    <w:p w:rsidR="00E07A49" w:rsidRPr="00692443" w:rsidRDefault="00E07A49" w:rsidP="00E07A49">
      <w:pPr>
        <w:autoSpaceDE w:val="0"/>
        <w:autoSpaceDN w:val="0"/>
        <w:adjustRightInd w:val="0"/>
        <w:jc w:val="both"/>
        <w:rPr>
          <w:rFonts w:ascii="Arial" w:hAnsi="Arial" w:cs="Arial"/>
          <w:sz w:val="20"/>
          <w:lang w:val="es-MX" w:eastAsia="es-MX"/>
        </w:rPr>
      </w:pPr>
    </w:p>
    <w:p w:rsidR="00E07A49" w:rsidRPr="00692443" w:rsidRDefault="00E07A49" w:rsidP="00E07A49">
      <w:pPr>
        <w:autoSpaceDE w:val="0"/>
        <w:autoSpaceDN w:val="0"/>
        <w:adjustRightInd w:val="0"/>
        <w:jc w:val="both"/>
        <w:rPr>
          <w:rFonts w:ascii="Arial" w:hAnsi="Arial" w:cs="Arial"/>
          <w:b/>
          <w:sz w:val="20"/>
        </w:rPr>
      </w:pPr>
      <w:r w:rsidRPr="00692443">
        <w:rPr>
          <w:rFonts w:ascii="Arial,Bold" w:hAnsi="Arial,Bold" w:cs="Arial,Bold"/>
          <w:b/>
          <w:bCs/>
          <w:sz w:val="20"/>
          <w:lang w:val="es-MX" w:eastAsia="es-MX"/>
        </w:rPr>
        <w:t>ATENTAMENTE</w:t>
      </w:r>
      <w:r w:rsidRPr="00692443">
        <w:rPr>
          <w:rFonts w:ascii="Arial" w:hAnsi="Arial" w:cs="Arial"/>
          <w:sz w:val="20"/>
          <w:lang w:val="es-MX" w:eastAsia="es-MX"/>
        </w:rPr>
        <w:t xml:space="preserve">.- SUFRAGIO EFECTIVO. NO REELECCIÓN.- </w:t>
      </w:r>
      <w:r w:rsidRPr="00692443">
        <w:rPr>
          <w:rFonts w:ascii="Arial,Bold" w:hAnsi="Arial,Bold" w:cs="Arial,Bold"/>
          <w:b/>
          <w:bCs/>
          <w:sz w:val="20"/>
          <w:lang w:val="es-MX" w:eastAsia="es-MX"/>
        </w:rPr>
        <w:t>EL GOBERNADOR CONSTITUCIONAL DEL ESTADO</w:t>
      </w:r>
      <w:r w:rsidRPr="00692443">
        <w:rPr>
          <w:rFonts w:ascii="Arial" w:hAnsi="Arial" w:cs="Arial"/>
          <w:sz w:val="20"/>
          <w:lang w:val="es-MX" w:eastAsia="es-MX"/>
        </w:rPr>
        <w:t xml:space="preserve">.- </w:t>
      </w:r>
      <w:r w:rsidRPr="00692443">
        <w:rPr>
          <w:rFonts w:ascii="Arial,Bold" w:hAnsi="Arial,Bold" w:cs="Arial,Bold"/>
          <w:b/>
          <w:bCs/>
          <w:sz w:val="20"/>
          <w:lang w:val="es-MX" w:eastAsia="es-MX"/>
        </w:rPr>
        <w:t>EGIDIO TORRE CANTÚ</w:t>
      </w:r>
      <w:r w:rsidRPr="00692443">
        <w:rPr>
          <w:rFonts w:ascii="Arial" w:hAnsi="Arial" w:cs="Arial"/>
          <w:sz w:val="20"/>
          <w:lang w:val="es-MX" w:eastAsia="es-MX"/>
        </w:rPr>
        <w:t xml:space="preserve">.- Rúbrica.- </w:t>
      </w:r>
      <w:r w:rsidRPr="00692443">
        <w:rPr>
          <w:rFonts w:ascii="Arial,Bold" w:hAnsi="Arial,Bold" w:cs="Arial,Bold"/>
          <w:b/>
          <w:bCs/>
          <w:sz w:val="20"/>
          <w:lang w:val="es-MX" w:eastAsia="es-MX"/>
        </w:rPr>
        <w:t>EL SECRETARIO GENERAL DE GOBIERNO</w:t>
      </w:r>
      <w:r w:rsidRPr="00692443">
        <w:rPr>
          <w:rFonts w:ascii="Arial" w:hAnsi="Arial" w:cs="Arial"/>
          <w:sz w:val="20"/>
          <w:lang w:val="es-MX" w:eastAsia="es-MX"/>
        </w:rPr>
        <w:t xml:space="preserve">.- </w:t>
      </w:r>
      <w:r w:rsidRPr="00692443">
        <w:rPr>
          <w:rFonts w:ascii="Arial,Bold" w:hAnsi="Arial,Bold" w:cs="Arial,Bold"/>
          <w:b/>
          <w:bCs/>
          <w:sz w:val="20"/>
          <w:lang w:val="es-MX" w:eastAsia="es-MX"/>
        </w:rPr>
        <w:t>HERMINIO GARZA PALACIOS</w:t>
      </w:r>
      <w:r w:rsidRPr="00692443">
        <w:rPr>
          <w:rFonts w:ascii="Arial" w:hAnsi="Arial" w:cs="Arial"/>
          <w:sz w:val="20"/>
          <w:lang w:val="es-MX" w:eastAsia="es-MX"/>
        </w:rPr>
        <w:t>.- Rúbrica.</w:t>
      </w:r>
    </w:p>
    <w:p w:rsidR="00F708FA" w:rsidRDefault="00F708FA" w:rsidP="00F708FA">
      <w:pPr>
        <w:pStyle w:val="Textoindependiente"/>
        <w:jc w:val="both"/>
        <w:rPr>
          <w:rFonts w:ascii="Arial" w:hAnsi="Arial" w:cs="Arial"/>
          <w:b w:val="0"/>
          <w:sz w:val="20"/>
        </w:rPr>
      </w:pPr>
    </w:p>
    <w:p w:rsidR="00F708FA" w:rsidRPr="00F708FA" w:rsidRDefault="00F708FA" w:rsidP="00F708FA">
      <w:pPr>
        <w:pStyle w:val="Textoindependiente"/>
        <w:jc w:val="both"/>
        <w:rPr>
          <w:rFonts w:ascii="Arial" w:hAnsi="Arial" w:cs="Arial"/>
          <w:b w:val="0"/>
          <w:sz w:val="20"/>
        </w:rPr>
      </w:pPr>
    </w:p>
    <w:p w:rsidR="00E769BC" w:rsidRDefault="00E769BC">
      <w:pPr>
        <w:jc w:val="right"/>
        <w:rPr>
          <w:sz w:val="20"/>
        </w:rPr>
      </w:pPr>
    </w:p>
    <w:sectPr w:rsidR="00E769BC" w:rsidSect="000C6778">
      <w:headerReference w:type="default" r:id="rId8"/>
      <w:footerReference w:type="even" r:id="rId9"/>
      <w:footerReference w:type="default" r:id="rId10"/>
      <w:pgSz w:w="12242" w:h="15842" w:code="1"/>
      <w:pgMar w:top="1134" w:right="132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99" w:rsidRDefault="00C90999">
      <w:r>
        <w:separator/>
      </w:r>
    </w:p>
  </w:endnote>
  <w:endnote w:type="continuationSeparator" w:id="0">
    <w:p w:rsidR="00C90999" w:rsidRDefault="00C909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enguiat Bk BT">
    <w:altName w:val="Nyala"/>
    <w:charset w:val="00"/>
    <w:family w:val="roman"/>
    <w:pitch w:val="variable"/>
    <w:sig w:usb0="00000001"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FA" w:rsidRDefault="00A34021">
    <w:pPr>
      <w:pStyle w:val="Piedepgina"/>
      <w:framePr w:wrap="around" w:vAnchor="text" w:hAnchor="margin" w:xAlign="right" w:y="1"/>
      <w:rPr>
        <w:rStyle w:val="Nmerodepgina"/>
      </w:rPr>
    </w:pPr>
    <w:r>
      <w:rPr>
        <w:rStyle w:val="Nmerodepgina"/>
      </w:rPr>
      <w:fldChar w:fldCharType="begin"/>
    </w:r>
    <w:r w:rsidR="00F708FA">
      <w:rPr>
        <w:rStyle w:val="Nmerodepgina"/>
      </w:rPr>
      <w:instrText xml:space="preserve">PAGE  </w:instrText>
    </w:r>
    <w:r>
      <w:rPr>
        <w:rStyle w:val="Nmerodepgina"/>
      </w:rPr>
      <w:fldChar w:fldCharType="end"/>
    </w:r>
  </w:p>
  <w:p w:rsidR="00F708FA" w:rsidRDefault="00F708F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44"/>
      <w:gridCol w:w="3143"/>
      <w:gridCol w:w="3143"/>
    </w:tblGrid>
    <w:tr w:rsidR="00F708FA" w:rsidTr="00367EBF">
      <w:tc>
        <w:tcPr>
          <w:tcW w:w="3182" w:type="dxa"/>
          <w:tcBorders>
            <w:top w:val="thinThickSmallGap" w:sz="24" w:space="0" w:color="auto"/>
            <w:left w:val="nil"/>
            <w:bottom w:val="nil"/>
            <w:right w:val="nil"/>
          </w:tcBorders>
        </w:tcPr>
        <w:p w:rsidR="00F708FA" w:rsidRPr="00367EBF" w:rsidRDefault="00F708FA"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708FA" w:rsidRPr="00367EBF" w:rsidRDefault="00F708FA"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708FA" w:rsidRPr="00367EBF" w:rsidRDefault="00F708FA" w:rsidP="00367EBF">
          <w:pPr>
            <w:pStyle w:val="Piedepgina"/>
            <w:jc w:val="center"/>
            <w:rPr>
              <w:rFonts w:ascii="Arial" w:hAnsi="Arial" w:cs="Arial"/>
              <w:b/>
              <w:bCs/>
              <w:lang w:eastAsia="es-MX"/>
            </w:rPr>
          </w:pPr>
        </w:p>
      </w:tc>
    </w:tr>
  </w:tbl>
  <w:p w:rsidR="00F708FA" w:rsidRPr="00611044" w:rsidRDefault="00F708FA" w:rsidP="006110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99" w:rsidRDefault="00C90999">
      <w:r>
        <w:separator/>
      </w:r>
    </w:p>
  </w:footnote>
  <w:footnote w:type="continuationSeparator" w:id="0">
    <w:p w:rsidR="00C90999" w:rsidRDefault="00C90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FA" w:rsidRDefault="00F708FA" w:rsidP="003A291E">
    <w:pPr>
      <w:pBdr>
        <w:bottom w:val="thinThickSmallGap" w:sz="18" w:space="1" w:color="auto"/>
      </w:pBdr>
      <w:tabs>
        <w:tab w:val="left" w:pos="8080"/>
        <w:tab w:val="left" w:pos="8222"/>
        <w:tab w:val="left" w:pos="8364"/>
      </w:tabs>
      <w:rPr>
        <w:rStyle w:val="Nmerodepgina"/>
        <w:rFonts w:ascii="Arial" w:hAnsi="Arial" w:cs="Arial"/>
        <w:b/>
        <w:bCs/>
        <w:i/>
        <w:iCs/>
        <w:sz w:val="20"/>
      </w:rPr>
    </w:pPr>
    <w:r w:rsidRPr="00F708FA">
      <w:rPr>
        <w:rFonts w:ascii="Arial" w:hAnsi="Arial" w:cs="Arial"/>
        <w:b/>
        <w:sz w:val="18"/>
        <w:szCs w:val="18"/>
      </w:rPr>
      <w:t>Ley de Transparencia y Acceso a la Información Pública del Estado de Tamaulipas</w:t>
    </w:r>
    <w:r>
      <w:rPr>
        <w:rFonts w:ascii="Arial" w:hAnsi="Arial" w:cs="Arial"/>
        <w:b/>
        <w:sz w:val="20"/>
      </w:rPr>
      <w:t xml:space="preserve"> </w:t>
    </w:r>
    <w:r w:rsidRPr="00F708FA">
      <w:rPr>
        <w:rFonts w:ascii="Arial" w:hAnsi="Arial" w:cs="Arial"/>
        <w:b/>
        <w:sz w:val="18"/>
        <w:szCs w:val="18"/>
      </w:rPr>
      <w:t xml:space="preserve">(abrogada) </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i/>
        <w:iCs/>
        <w:sz w:val="20"/>
      </w:rPr>
      <w:t xml:space="preserve">Pág. </w:t>
    </w:r>
    <w:r w:rsidR="00A34021">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sidR="00A34021">
      <w:rPr>
        <w:rStyle w:val="Nmerodepgina"/>
        <w:rFonts w:ascii="Arial" w:hAnsi="Arial" w:cs="Arial"/>
        <w:b/>
        <w:bCs/>
        <w:i/>
        <w:iCs/>
        <w:sz w:val="20"/>
      </w:rPr>
      <w:fldChar w:fldCharType="separate"/>
    </w:r>
    <w:r w:rsidR="003C0456">
      <w:rPr>
        <w:rStyle w:val="Nmerodepgina"/>
        <w:rFonts w:ascii="Arial" w:hAnsi="Arial" w:cs="Arial"/>
        <w:b/>
        <w:bCs/>
        <w:i/>
        <w:iCs/>
        <w:noProof/>
        <w:sz w:val="20"/>
      </w:rPr>
      <w:t>2</w:t>
    </w:r>
    <w:r w:rsidR="00A34021">
      <w:rPr>
        <w:rStyle w:val="Nmerodepgina"/>
        <w:rFonts w:ascii="Arial" w:hAnsi="Arial" w:cs="Arial"/>
        <w:b/>
        <w:bCs/>
        <w:i/>
        <w:iCs/>
        <w:sz w:val="20"/>
      </w:rPr>
      <w:fldChar w:fldCharType="end"/>
    </w:r>
  </w:p>
  <w:p w:rsidR="00F708FA" w:rsidRDefault="00A34021">
    <w:pPr>
      <w:pStyle w:val="Encabezado"/>
      <w:rPr>
        <w:sz w:val="20"/>
      </w:rPr>
    </w:pPr>
    <w:r w:rsidRPr="00A34021">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1A626C"/>
    <w:multiLevelType w:val="hybridMultilevel"/>
    <w:tmpl w:val="0FE29C9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DD3E79"/>
    <w:multiLevelType w:val="hybridMultilevel"/>
    <w:tmpl w:val="F4087138"/>
    <w:lvl w:ilvl="0" w:tplc="A346606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067974A0"/>
    <w:multiLevelType w:val="hybridMultilevel"/>
    <w:tmpl w:val="19646C94"/>
    <w:lvl w:ilvl="0" w:tplc="D9260DC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BB0239"/>
    <w:multiLevelType w:val="hybridMultilevel"/>
    <w:tmpl w:val="CE36753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0FB71CA6"/>
    <w:multiLevelType w:val="hybridMultilevel"/>
    <w:tmpl w:val="99B68108"/>
    <w:lvl w:ilvl="0" w:tplc="BE24DEAE">
      <w:start w:val="1"/>
      <w:numFmt w:val="low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8">
    <w:nsid w:val="0FEF7066"/>
    <w:multiLevelType w:val="hybridMultilevel"/>
    <w:tmpl w:val="A6A0C76A"/>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E97A75"/>
    <w:multiLevelType w:val="hybridMultilevel"/>
    <w:tmpl w:val="74B603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1F76A50"/>
    <w:multiLevelType w:val="hybridMultilevel"/>
    <w:tmpl w:val="B98EF498"/>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521561"/>
    <w:multiLevelType w:val="hybridMultilevel"/>
    <w:tmpl w:val="1E062C62"/>
    <w:lvl w:ilvl="0" w:tplc="DE005152">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19481D70"/>
    <w:multiLevelType w:val="hybridMultilevel"/>
    <w:tmpl w:val="261A1428"/>
    <w:lvl w:ilvl="0" w:tplc="084ED620">
      <w:start w:val="1"/>
      <w:numFmt w:val="upperRoman"/>
      <w:lvlText w:val="%1."/>
      <w:lvlJc w:val="left"/>
      <w:pPr>
        <w:tabs>
          <w:tab w:val="num" w:pos="3960"/>
        </w:tabs>
        <w:ind w:left="3960" w:hanging="720"/>
      </w:pPr>
      <w:rPr>
        <w:rFonts w:ascii="Arial" w:hAnsi="Arial" w:hint="default"/>
        <w:b/>
        <w:i w:val="0"/>
        <w:sz w:val="20"/>
      </w:rPr>
    </w:lvl>
    <w:lvl w:ilvl="1" w:tplc="63B48104">
      <w:start w:val="5"/>
      <w:numFmt w:val="lowerLetter"/>
      <w:lvlText w:val="%2)"/>
      <w:lvlJc w:val="left"/>
      <w:pPr>
        <w:tabs>
          <w:tab w:val="num" w:pos="1440"/>
        </w:tabs>
        <w:ind w:left="1440" w:hanging="360"/>
      </w:pPr>
      <w:rPr>
        <w:rFonts w:hint="default"/>
      </w:rPr>
    </w:lvl>
    <w:lvl w:ilvl="2" w:tplc="C26C5BF4">
      <w:start w:val="1"/>
      <w:numFmt w:val="upperRoman"/>
      <w:lvlText w:val="%3."/>
      <w:lvlJc w:val="left"/>
      <w:pPr>
        <w:tabs>
          <w:tab w:val="num" w:pos="2700"/>
        </w:tabs>
        <w:ind w:left="2700" w:hanging="720"/>
      </w:pPr>
      <w:rPr>
        <w:rFonts w:ascii="Arial" w:hAnsi="Arial" w:hint="default"/>
        <w:b/>
        <w:i w:val="0"/>
        <w:sz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96271D3"/>
    <w:multiLevelType w:val="hybridMultilevel"/>
    <w:tmpl w:val="BA142B2A"/>
    <w:lvl w:ilvl="0" w:tplc="3CD2B978">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4">
    <w:nsid w:val="198D68F1"/>
    <w:multiLevelType w:val="hybridMultilevel"/>
    <w:tmpl w:val="142072D2"/>
    <w:lvl w:ilvl="0" w:tplc="6E5C376A">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8">
    <w:nsid w:val="22345804"/>
    <w:multiLevelType w:val="hybridMultilevel"/>
    <w:tmpl w:val="B53C68B0"/>
    <w:lvl w:ilvl="0" w:tplc="D6A632C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5E0367E"/>
    <w:multiLevelType w:val="hybridMultilevel"/>
    <w:tmpl w:val="94EEFB6E"/>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67B700F"/>
    <w:multiLevelType w:val="hybridMultilevel"/>
    <w:tmpl w:val="A07427B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A34349D"/>
    <w:multiLevelType w:val="hybridMultilevel"/>
    <w:tmpl w:val="8D6011C2"/>
    <w:lvl w:ilvl="0" w:tplc="94C6E9F0">
      <w:start w:val="1"/>
      <w:numFmt w:val="upperRoman"/>
      <w:lvlText w:val="%1."/>
      <w:lvlJc w:val="left"/>
      <w:pPr>
        <w:tabs>
          <w:tab w:val="num" w:pos="2700"/>
        </w:tabs>
        <w:ind w:left="2700" w:hanging="72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A715AEA"/>
    <w:multiLevelType w:val="hybridMultilevel"/>
    <w:tmpl w:val="E2A8FD9A"/>
    <w:lvl w:ilvl="0" w:tplc="86027C00">
      <w:start w:val="1"/>
      <w:numFmt w:val="decimal"/>
      <w:lvlText w:val="%1."/>
      <w:lvlJc w:val="left"/>
      <w:pPr>
        <w:tabs>
          <w:tab w:val="num" w:pos="720"/>
        </w:tabs>
        <w:ind w:left="720" w:hanging="36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DF247C8"/>
    <w:multiLevelType w:val="hybridMultilevel"/>
    <w:tmpl w:val="2C5C1A4A"/>
    <w:lvl w:ilvl="0" w:tplc="FC8ADA5E">
      <w:start w:val="1"/>
      <w:numFmt w:val="upperRoman"/>
      <w:lvlText w:val="%1."/>
      <w:lvlJc w:val="left"/>
      <w:pPr>
        <w:tabs>
          <w:tab w:val="num" w:pos="983"/>
        </w:tabs>
        <w:ind w:left="983" w:hanging="623"/>
      </w:pPr>
      <w:rPr>
        <w:rFonts w:ascii="Arial" w:hAnsi="Arial" w:hint="default"/>
        <w:b/>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0BE21A3"/>
    <w:multiLevelType w:val="hybridMultilevel"/>
    <w:tmpl w:val="5AAE331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5443951"/>
    <w:multiLevelType w:val="hybridMultilevel"/>
    <w:tmpl w:val="2BCCACEE"/>
    <w:lvl w:ilvl="0" w:tplc="D8968B9A">
      <w:start w:val="1"/>
      <w:numFmt w:val="upperRoman"/>
      <w:lvlText w:val="%1."/>
      <w:lvlJc w:val="left"/>
      <w:pPr>
        <w:tabs>
          <w:tab w:val="num" w:pos="1080"/>
        </w:tabs>
        <w:ind w:left="1080" w:hanging="72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6A75795"/>
    <w:multiLevelType w:val="hybridMultilevel"/>
    <w:tmpl w:val="535AF3E8"/>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7100D42"/>
    <w:multiLevelType w:val="hybridMultilevel"/>
    <w:tmpl w:val="C3EE0D6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99E1684"/>
    <w:multiLevelType w:val="hybridMultilevel"/>
    <w:tmpl w:val="064C13A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A2B4835"/>
    <w:multiLevelType w:val="hybridMultilevel"/>
    <w:tmpl w:val="C902092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CFC6267"/>
    <w:multiLevelType w:val="hybridMultilevel"/>
    <w:tmpl w:val="B4C4756E"/>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DCE35A6"/>
    <w:multiLevelType w:val="hybridMultilevel"/>
    <w:tmpl w:val="9A7CF868"/>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5A74EA1"/>
    <w:multiLevelType w:val="hybridMultilevel"/>
    <w:tmpl w:val="881C00AC"/>
    <w:lvl w:ilvl="0" w:tplc="D548AA0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7D62F39"/>
    <w:multiLevelType w:val="hybridMultilevel"/>
    <w:tmpl w:val="CB146F1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AFD2043"/>
    <w:multiLevelType w:val="hybridMultilevel"/>
    <w:tmpl w:val="D73EF34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DF877E8"/>
    <w:multiLevelType w:val="hybridMultilevel"/>
    <w:tmpl w:val="8AB2403E"/>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1B0185F"/>
    <w:multiLevelType w:val="hybridMultilevel"/>
    <w:tmpl w:val="4B16ECE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51F5705"/>
    <w:multiLevelType w:val="hybridMultilevel"/>
    <w:tmpl w:val="3E84C0B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69F67BA"/>
    <w:multiLevelType w:val="hybridMultilevel"/>
    <w:tmpl w:val="274CD47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DE449B4"/>
    <w:multiLevelType w:val="hybridMultilevel"/>
    <w:tmpl w:val="8A520BF0"/>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1">
    <w:nsid w:val="67AC74FD"/>
    <w:multiLevelType w:val="hybridMultilevel"/>
    <w:tmpl w:val="30A8193C"/>
    <w:lvl w:ilvl="0" w:tplc="B0D2EE0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8D637E1"/>
    <w:multiLevelType w:val="hybridMultilevel"/>
    <w:tmpl w:val="4554FA5A"/>
    <w:lvl w:ilvl="0" w:tplc="BE24DEAE">
      <w:start w:val="1"/>
      <w:numFmt w:val="lowerLetter"/>
      <w:lvlText w:val="%1)"/>
      <w:lvlJc w:val="left"/>
      <w:pPr>
        <w:tabs>
          <w:tab w:val="num" w:pos="720"/>
        </w:tabs>
        <w:ind w:left="720" w:hanging="360"/>
      </w:pPr>
      <w:rPr>
        <w:rFonts w:hint="default"/>
      </w:rPr>
    </w:lvl>
    <w:lvl w:ilvl="1" w:tplc="0DCCA176">
      <w:start w:val="1"/>
      <w:numFmt w:val="upperRoman"/>
      <w:lvlText w:val="%2."/>
      <w:lvlJc w:val="right"/>
      <w:pPr>
        <w:tabs>
          <w:tab w:val="num" w:pos="1260"/>
        </w:tabs>
        <w:ind w:left="1260" w:hanging="180"/>
      </w:pPr>
      <w:rPr>
        <w:rFonts w:hint="default"/>
      </w:rPr>
    </w:lvl>
    <w:lvl w:ilvl="2" w:tplc="BE24DEA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4463D5A">
      <w:start w:val="1"/>
      <w:numFmt w:val="upperRoman"/>
      <w:lvlText w:val="%5."/>
      <w:lvlJc w:val="left"/>
      <w:pPr>
        <w:tabs>
          <w:tab w:val="num" w:pos="1077"/>
        </w:tabs>
        <w:ind w:left="1077" w:hanging="720"/>
      </w:pPr>
      <w:rPr>
        <w:rFonts w:ascii="Arial" w:hAnsi="Arial" w:hint="default"/>
        <w:b/>
        <w:i w:val="0"/>
        <w:sz w:val="2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94B37BE"/>
    <w:multiLevelType w:val="hybridMultilevel"/>
    <w:tmpl w:val="617405B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A033A17"/>
    <w:multiLevelType w:val="hybridMultilevel"/>
    <w:tmpl w:val="7FD6B06A"/>
    <w:lvl w:ilvl="0" w:tplc="04B4D3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nsid w:val="6CA2594F"/>
    <w:multiLevelType w:val="hybridMultilevel"/>
    <w:tmpl w:val="32184B1E"/>
    <w:lvl w:ilvl="0" w:tplc="E6526922">
      <w:start w:val="1"/>
      <w:numFmt w:val="upperRoman"/>
      <w:lvlText w:val="%1."/>
      <w:lvlJc w:val="left"/>
      <w:pPr>
        <w:tabs>
          <w:tab w:val="num" w:pos="1080"/>
        </w:tabs>
        <w:ind w:left="1080" w:hanging="720"/>
      </w:pPr>
      <w:rPr>
        <w:rFonts w:ascii="Arial" w:hAnsi="Arial" w:hint="default"/>
        <w:b w:val="0"/>
        <w:i w:val="0"/>
        <w:sz w:val="20"/>
      </w:rPr>
    </w:lvl>
    <w:lvl w:ilvl="1" w:tplc="12DE1A86">
      <w:start w:val="3"/>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7">
    <w:nsid w:val="73154B6B"/>
    <w:multiLevelType w:val="hybridMultilevel"/>
    <w:tmpl w:val="01E4E66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7D62AF6"/>
    <w:multiLevelType w:val="hybridMultilevel"/>
    <w:tmpl w:val="A532E18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925428B"/>
    <w:multiLevelType w:val="hybridMultilevel"/>
    <w:tmpl w:val="3210D560"/>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7AD6461E"/>
    <w:multiLevelType w:val="hybridMultilevel"/>
    <w:tmpl w:val="2610A86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7B245EB2"/>
    <w:multiLevelType w:val="hybridMultilevel"/>
    <w:tmpl w:val="56BE14FA"/>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0"/>
  </w:num>
  <w:num w:numId="2">
    <w:abstractNumId w:val="33"/>
  </w:num>
  <w:num w:numId="3">
    <w:abstractNumId w:val="14"/>
  </w:num>
  <w:num w:numId="4">
    <w:abstractNumId w:val="48"/>
  </w:num>
  <w:num w:numId="5">
    <w:abstractNumId w:val="36"/>
  </w:num>
  <w:num w:numId="6">
    <w:abstractNumId w:val="38"/>
  </w:num>
  <w:num w:numId="7">
    <w:abstractNumId w:val="10"/>
  </w:num>
  <w:num w:numId="8">
    <w:abstractNumId w:val="42"/>
  </w:num>
  <w:num w:numId="9">
    <w:abstractNumId w:val="31"/>
  </w:num>
  <w:num w:numId="10">
    <w:abstractNumId w:val="27"/>
  </w:num>
  <w:num w:numId="11">
    <w:abstractNumId w:val="20"/>
  </w:num>
  <w:num w:numId="12">
    <w:abstractNumId w:val="49"/>
  </w:num>
  <w:num w:numId="13">
    <w:abstractNumId w:val="19"/>
  </w:num>
  <w:num w:numId="14">
    <w:abstractNumId w:val="29"/>
  </w:num>
  <w:num w:numId="15">
    <w:abstractNumId w:val="24"/>
  </w:num>
  <w:num w:numId="16">
    <w:abstractNumId w:val="2"/>
  </w:num>
  <w:num w:numId="17">
    <w:abstractNumId w:val="51"/>
  </w:num>
  <w:num w:numId="18">
    <w:abstractNumId w:val="7"/>
  </w:num>
  <w:num w:numId="19">
    <w:abstractNumId w:val="34"/>
  </w:num>
  <w:num w:numId="20">
    <w:abstractNumId w:val="5"/>
  </w:num>
  <w:num w:numId="21">
    <w:abstractNumId w:val="28"/>
  </w:num>
  <w:num w:numId="22">
    <w:abstractNumId w:val="35"/>
  </w:num>
  <w:num w:numId="23">
    <w:abstractNumId w:val="47"/>
  </w:num>
  <w:num w:numId="24">
    <w:abstractNumId w:val="37"/>
  </w:num>
  <w:num w:numId="25">
    <w:abstractNumId w:val="26"/>
  </w:num>
  <w:num w:numId="26">
    <w:abstractNumId w:val="39"/>
  </w:num>
  <w:num w:numId="27">
    <w:abstractNumId w:val="30"/>
  </w:num>
  <w:num w:numId="28">
    <w:abstractNumId w:val="8"/>
  </w:num>
  <w:num w:numId="29">
    <w:abstractNumId w:val="13"/>
  </w:num>
  <w:num w:numId="30">
    <w:abstractNumId w:val="32"/>
  </w:num>
  <w:num w:numId="31">
    <w:abstractNumId w:val="4"/>
  </w:num>
  <w:num w:numId="32">
    <w:abstractNumId w:val="18"/>
  </w:num>
  <w:num w:numId="33">
    <w:abstractNumId w:val="22"/>
  </w:num>
  <w:num w:numId="34">
    <w:abstractNumId w:val="17"/>
  </w:num>
  <w:num w:numId="35">
    <w:abstractNumId w:val="0"/>
  </w:num>
  <w:num w:numId="36">
    <w:abstractNumId w:val="15"/>
  </w:num>
  <w:num w:numId="37">
    <w:abstractNumId w:val="6"/>
  </w:num>
  <w:num w:numId="38">
    <w:abstractNumId w:val="1"/>
  </w:num>
  <w:num w:numId="39">
    <w:abstractNumId w:val="40"/>
  </w:num>
  <w:num w:numId="40">
    <w:abstractNumId w:val="46"/>
  </w:num>
  <w:num w:numId="41">
    <w:abstractNumId w:val="45"/>
  </w:num>
  <w:num w:numId="42">
    <w:abstractNumId w:val="12"/>
  </w:num>
  <w:num w:numId="43">
    <w:abstractNumId w:val="21"/>
  </w:num>
  <w:num w:numId="44">
    <w:abstractNumId w:val="43"/>
  </w:num>
  <w:num w:numId="45">
    <w:abstractNumId w:val="25"/>
  </w:num>
  <w:num w:numId="46">
    <w:abstractNumId w:val="23"/>
  </w:num>
  <w:num w:numId="47">
    <w:abstractNumId w:val="11"/>
  </w:num>
  <w:num w:numId="48">
    <w:abstractNumId w:val="44"/>
  </w:num>
  <w:num w:numId="49">
    <w:abstractNumId w:val="3"/>
  </w:num>
  <w:num w:numId="50">
    <w:abstractNumId w:val="41"/>
  </w:num>
  <w:num w:numId="51">
    <w:abstractNumId w:val="16"/>
  </w:num>
  <w:num w:numId="52">
    <w:abstractNumId w:val="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11044"/>
    <w:rsid w:val="00013EB8"/>
    <w:rsid w:val="00014BE1"/>
    <w:rsid w:val="000260DF"/>
    <w:rsid w:val="00077C54"/>
    <w:rsid w:val="000A1799"/>
    <w:rsid w:val="000B4310"/>
    <w:rsid w:val="000C6778"/>
    <w:rsid w:val="000E6B58"/>
    <w:rsid w:val="00104D69"/>
    <w:rsid w:val="0012559C"/>
    <w:rsid w:val="00166234"/>
    <w:rsid w:val="00171D30"/>
    <w:rsid w:val="0018037A"/>
    <w:rsid w:val="001C3D1E"/>
    <w:rsid w:val="001D403A"/>
    <w:rsid w:val="001D52A7"/>
    <w:rsid w:val="00212BB4"/>
    <w:rsid w:val="0022608F"/>
    <w:rsid w:val="00227A1D"/>
    <w:rsid w:val="00234C4E"/>
    <w:rsid w:val="00237EAD"/>
    <w:rsid w:val="00270087"/>
    <w:rsid w:val="00272428"/>
    <w:rsid w:val="00274B3F"/>
    <w:rsid w:val="00284771"/>
    <w:rsid w:val="002B6485"/>
    <w:rsid w:val="002D7A1C"/>
    <w:rsid w:val="002E4534"/>
    <w:rsid w:val="002F25E9"/>
    <w:rsid w:val="00325111"/>
    <w:rsid w:val="003406FA"/>
    <w:rsid w:val="0034374B"/>
    <w:rsid w:val="00344986"/>
    <w:rsid w:val="00367EBF"/>
    <w:rsid w:val="00370084"/>
    <w:rsid w:val="00376A9C"/>
    <w:rsid w:val="00397249"/>
    <w:rsid w:val="003A291E"/>
    <w:rsid w:val="003B4186"/>
    <w:rsid w:val="003C0456"/>
    <w:rsid w:val="003E679D"/>
    <w:rsid w:val="003F0B55"/>
    <w:rsid w:val="0040320B"/>
    <w:rsid w:val="00407016"/>
    <w:rsid w:val="00412398"/>
    <w:rsid w:val="00416C4D"/>
    <w:rsid w:val="00417A88"/>
    <w:rsid w:val="00463EFE"/>
    <w:rsid w:val="004648CA"/>
    <w:rsid w:val="004914D3"/>
    <w:rsid w:val="004B3CEB"/>
    <w:rsid w:val="004E450C"/>
    <w:rsid w:val="00545C8F"/>
    <w:rsid w:val="00552CE0"/>
    <w:rsid w:val="0055615C"/>
    <w:rsid w:val="00572751"/>
    <w:rsid w:val="00592CC1"/>
    <w:rsid w:val="005C250B"/>
    <w:rsid w:val="005D182A"/>
    <w:rsid w:val="005E6CF2"/>
    <w:rsid w:val="005F1652"/>
    <w:rsid w:val="005F1E4F"/>
    <w:rsid w:val="00607940"/>
    <w:rsid w:val="00611044"/>
    <w:rsid w:val="00630C67"/>
    <w:rsid w:val="00684BC7"/>
    <w:rsid w:val="006945F6"/>
    <w:rsid w:val="006962BD"/>
    <w:rsid w:val="006A1F64"/>
    <w:rsid w:val="006E1986"/>
    <w:rsid w:val="006E372F"/>
    <w:rsid w:val="00720727"/>
    <w:rsid w:val="007420E7"/>
    <w:rsid w:val="00763C2F"/>
    <w:rsid w:val="00780F50"/>
    <w:rsid w:val="0078543A"/>
    <w:rsid w:val="007A1155"/>
    <w:rsid w:val="007A161A"/>
    <w:rsid w:val="007C6A6C"/>
    <w:rsid w:val="00805889"/>
    <w:rsid w:val="0083608B"/>
    <w:rsid w:val="00836529"/>
    <w:rsid w:val="00850F30"/>
    <w:rsid w:val="008A16B8"/>
    <w:rsid w:val="008B2C88"/>
    <w:rsid w:val="008F004F"/>
    <w:rsid w:val="009074DB"/>
    <w:rsid w:val="00912B71"/>
    <w:rsid w:val="00914084"/>
    <w:rsid w:val="0091501E"/>
    <w:rsid w:val="0093250B"/>
    <w:rsid w:val="0093607C"/>
    <w:rsid w:val="009418AF"/>
    <w:rsid w:val="009456FE"/>
    <w:rsid w:val="00964556"/>
    <w:rsid w:val="00985D26"/>
    <w:rsid w:val="0099480B"/>
    <w:rsid w:val="009E2E0E"/>
    <w:rsid w:val="00A05CF6"/>
    <w:rsid w:val="00A10E2E"/>
    <w:rsid w:val="00A15F53"/>
    <w:rsid w:val="00A34021"/>
    <w:rsid w:val="00A605A0"/>
    <w:rsid w:val="00A62DA2"/>
    <w:rsid w:val="00A909C6"/>
    <w:rsid w:val="00A95042"/>
    <w:rsid w:val="00AD4F22"/>
    <w:rsid w:val="00AF78C3"/>
    <w:rsid w:val="00B010DB"/>
    <w:rsid w:val="00B223AA"/>
    <w:rsid w:val="00B23C64"/>
    <w:rsid w:val="00B26427"/>
    <w:rsid w:val="00B651A9"/>
    <w:rsid w:val="00B666BF"/>
    <w:rsid w:val="00B9046D"/>
    <w:rsid w:val="00BD1A7F"/>
    <w:rsid w:val="00C248BE"/>
    <w:rsid w:val="00C41B56"/>
    <w:rsid w:val="00C53D77"/>
    <w:rsid w:val="00C77FA2"/>
    <w:rsid w:val="00C864DE"/>
    <w:rsid w:val="00C86B4E"/>
    <w:rsid w:val="00C90999"/>
    <w:rsid w:val="00CB1EB0"/>
    <w:rsid w:val="00CF2B72"/>
    <w:rsid w:val="00D74867"/>
    <w:rsid w:val="00D85B74"/>
    <w:rsid w:val="00D9434E"/>
    <w:rsid w:val="00DA16A6"/>
    <w:rsid w:val="00DE3EA4"/>
    <w:rsid w:val="00DF04BB"/>
    <w:rsid w:val="00E07A49"/>
    <w:rsid w:val="00E2242F"/>
    <w:rsid w:val="00E350A4"/>
    <w:rsid w:val="00E3751E"/>
    <w:rsid w:val="00E46007"/>
    <w:rsid w:val="00E50A1D"/>
    <w:rsid w:val="00E73AA1"/>
    <w:rsid w:val="00E769BC"/>
    <w:rsid w:val="00E97058"/>
    <w:rsid w:val="00EA3D7C"/>
    <w:rsid w:val="00EF01EF"/>
    <w:rsid w:val="00F20B37"/>
    <w:rsid w:val="00F230AC"/>
    <w:rsid w:val="00F318A5"/>
    <w:rsid w:val="00F32C48"/>
    <w:rsid w:val="00F42EFB"/>
    <w:rsid w:val="00F46A19"/>
    <w:rsid w:val="00F47890"/>
    <w:rsid w:val="00F708FA"/>
    <w:rsid w:val="00F75536"/>
    <w:rsid w:val="00F92C54"/>
    <w:rsid w:val="00FE42FD"/>
    <w:rsid w:val="00FE4A6D"/>
    <w:rsid w:val="00FE69A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CC1"/>
    <w:rPr>
      <w:sz w:val="26"/>
      <w:lang w:val="es-ES" w:eastAsia="es-ES"/>
    </w:rPr>
  </w:style>
  <w:style w:type="paragraph" w:styleId="Ttulo1">
    <w:name w:val="heading 1"/>
    <w:basedOn w:val="Normal"/>
    <w:next w:val="Normal"/>
    <w:qFormat/>
    <w:rsid w:val="00592CC1"/>
    <w:pPr>
      <w:keepNext/>
      <w:jc w:val="center"/>
      <w:outlineLvl w:val="0"/>
    </w:pPr>
    <w:rPr>
      <w:b/>
    </w:rPr>
  </w:style>
  <w:style w:type="paragraph" w:styleId="Ttulo2">
    <w:name w:val="heading 2"/>
    <w:aliases w:val=" Car, Car Char,Car Char"/>
    <w:basedOn w:val="Normal"/>
    <w:next w:val="Normal"/>
    <w:qFormat/>
    <w:rsid w:val="00592CC1"/>
    <w:pPr>
      <w:keepNext/>
      <w:spacing w:line="312" w:lineRule="auto"/>
      <w:ind w:firstLine="1701"/>
      <w:outlineLvl w:val="1"/>
    </w:pPr>
    <w:rPr>
      <w:b/>
    </w:rPr>
  </w:style>
  <w:style w:type="paragraph" w:styleId="Ttulo3">
    <w:name w:val="heading 3"/>
    <w:basedOn w:val="Normal"/>
    <w:next w:val="Normal"/>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semiHidden/>
    <w:rsid w:val="00C86B4E"/>
    <w:pPr>
      <w:spacing w:before="60"/>
      <w:ind w:firstLine="567"/>
      <w:jc w:val="both"/>
    </w:pPr>
    <w:rPr>
      <w:rFonts w:cs="Arial"/>
      <w:sz w:val="16"/>
      <w:lang w:val="es-MX" w:eastAsia="en-US"/>
    </w:rPr>
  </w:style>
  <w:style w:type="paragraph" w:styleId="TDC2">
    <w:name w:val="toc 2"/>
    <w:basedOn w:val="Normal"/>
    <w:next w:val="Normal"/>
    <w:autoRedefine/>
    <w:semiHidden/>
    <w:rsid w:val="00C86B4E"/>
    <w:pPr>
      <w:spacing w:before="60"/>
      <w:ind w:left="200" w:firstLine="567"/>
      <w:jc w:val="both"/>
    </w:pPr>
    <w:rPr>
      <w:rFonts w:cs="Arial"/>
      <w:sz w:val="16"/>
      <w:lang w:val="es-MX" w:eastAsia="en-US"/>
    </w:rPr>
  </w:style>
  <w:style w:type="paragraph" w:styleId="TDC3">
    <w:name w:val="toc 3"/>
    <w:basedOn w:val="Normal"/>
    <w:next w:val="Normal"/>
    <w:autoRedefine/>
    <w:semiHidden/>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35"/>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semiHidden/>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36"/>
      </w:numPr>
      <w:ind w:right="213"/>
      <w:jc w:val="both"/>
    </w:pPr>
    <w:rPr>
      <w:rFonts w:ascii="Futura Lt BT" w:hAnsi="Futura Lt BT"/>
      <w:b w:val="0"/>
      <w:sz w:val="22"/>
    </w:rPr>
  </w:style>
  <w:style w:type="paragraph" w:customStyle="1" w:styleId="FuncinEspecfica">
    <w:name w:val="Función Específica"/>
    <w:basedOn w:val="Normal"/>
    <w:rsid w:val="00C86B4E"/>
    <w:pPr>
      <w:numPr>
        <w:numId w:val="39"/>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38"/>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7"/>
      </w:numPr>
      <w:jc w:val="both"/>
    </w:pPr>
    <w:rPr>
      <w:rFonts w:ascii="Futura Lt BT" w:hAnsi="Futura Lt BT"/>
      <w:sz w:val="18"/>
    </w:rPr>
  </w:style>
  <w:style w:type="paragraph" w:customStyle="1" w:styleId="FuncinEspecfica2">
    <w:name w:val="Función Específica2"/>
    <w:basedOn w:val="FuncinEspecfica"/>
    <w:rsid w:val="00C86B4E"/>
    <w:pPr>
      <w:numPr>
        <w:numId w:val="40"/>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TextoindependienteCar">
    <w:name w:val="Texto independiente Car"/>
    <w:link w:val="Textoindependiente"/>
    <w:rsid w:val="00F708FA"/>
    <w:rPr>
      <w:b/>
      <w:sz w:val="26"/>
      <w:lang w:val="es-ES" w:eastAsia="es-ES"/>
    </w:rPr>
  </w:style>
</w:styles>
</file>

<file path=word/webSettings.xml><?xml version="1.0" encoding="utf-8"?>
<w:webSettings xmlns:r="http://schemas.openxmlformats.org/officeDocument/2006/relationships" xmlns:w="http://schemas.openxmlformats.org/wordprocessingml/2006/main">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15881</Words>
  <Characters>87349</Characters>
  <Application>Microsoft Office Word</Application>
  <DocSecurity>4</DocSecurity>
  <Lines>727</Lines>
  <Paragraphs>206</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
  <LinksUpToDate>false</LinksUpToDate>
  <CharactersWithSpaces>103024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QUINCUAGESIMA SEXTA LEGISLATURA DEL CONGRESO CONSTITUCIONAL DEL ESTADO LIBRE Y SOBERANO DE TAMAULIPAS, EN USO DE LAS FACULTADES QUE LE CONFIERE EL ARTICULO 58 FRACCION I DE LA CONSTITUCION POLITICA LOCAL, TIENE A BIEN EXPEDIR EL SIGUIENTE:</dc:title>
  <dc:creator>Leonardo Ram¡rez</dc:creator>
  <cp:lastModifiedBy>RAUL</cp:lastModifiedBy>
  <cp:revision>2</cp:revision>
  <cp:lastPrinted>2014-01-20T18:40:00Z</cp:lastPrinted>
  <dcterms:created xsi:type="dcterms:W3CDTF">2016-05-02T20:49:00Z</dcterms:created>
  <dcterms:modified xsi:type="dcterms:W3CDTF">2016-05-02T20:49:00Z</dcterms:modified>
</cp:coreProperties>
</file>